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DFBB6" w14:textId="77777777" w:rsidR="0066513F" w:rsidRPr="00B16E95" w:rsidRDefault="0066513F">
      <w:pPr>
        <w:spacing w:line="200" w:lineRule="exact"/>
        <w:rPr>
          <w:rFonts w:asciiTheme="minorHAnsi" w:hAnsiTheme="minorHAnsi" w:cstheme="minorHAnsi"/>
          <w:sz w:val="22"/>
          <w:szCs w:val="22"/>
        </w:rPr>
      </w:pPr>
    </w:p>
    <w:p w14:paraId="4C6E2825" w14:textId="77777777" w:rsidR="0066513F" w:rsidRPr="00B16E95" w:rsidRDefault="0066513F">
      <w:pPr>
        <w:spacing w:before="7" w:line="280" w:lineRule="exact"/>
        <w:rPr>
          <w:rFonts w:asciiTheme="minorHAnsi" w:hAnsiTheme="minorHAnsi" w:cstheme="minorHAnsi"/>
          <w:sz w:val="22"/>
          <w:szCs w:val="22"/>
        </w:rPr>
      </w:pPr>
    </w:p>
    <w:p w14:paraId="3906E1AB" w14:textId="34092BC8" w:rsidR="0066513F" w:rsidRPr="00B16E95" w:rsidRDefault="00E429A4" w:rsidP="00B16E95">
      <w:pPr>
        <w:spacing w:before="22" w:line="447" w:lineRule="auto"/>
        <w:ind w:left="2879" w:right="2777" w:firstLine="101"/>
        <w:jc w:val="both"/>
        <w:rPr>
          <w:rFonts w:asciiTheme="minorHAnsi" w:hAnsiTheme="minorHAnsi" w:cstheme="minorHAnsi"/>
          <w:sz w:val="22"/>
          <w:szCs w:val="22"/>
        </w:rPr>
      </w:pPr>
      <w:r w:rsidRPr="00B16E95">
        <w:rPr>
          <w:rFonts w:asciiTheme="minorHAnsi" w:hAnsiTheme="minorHAnsi" w:cstheme="minorHAnsi"/>
          <w:b/>
          <w:spacing w:val="1"/>
          <w:sz w:val="22"/>
          <w:szCs w:val="22"/>
        </w:rPr>
        <w:t>CURR</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CULU</w:t>
      </w:r>
      <w:r w:rsidRPr="00B16E95">
        <w:rPr>
          <w:rFonts w:asciiTheme="minorHAnsi" w:hAnsiTheme="minorHAnsi" w:cstheme="minorHAnsi"/>
          <w:b/>
          <w:sz w:val="22"/>
          <w:szCs w:val="22"/>
        </w:rPr>
        <w:t>M</w:t>
      </w:r>
      <w:r w:rsidRPr="00B16E95">
        <w:rPr>
          <w:rFonts w:asciiTheme="minorHAnsi" w:hAnsiTheme="minorHAnsi" w:cstheme="minorHAnsi"/>
          <w:b/>
          <w:spacing w:val="-19"/>
          <w:sz w:val="22"/>
          <w:szCs w:val="22"/>
        </w:rPr>
        <w:t xml:space="preserve"> </w:t>
      </w:r>
      <w:r w:rsidRPr="00B16E95">
        <w:rPr>
          <w:rFonts w:asciiTheme="minorHAnsi" w:hAnsiTheme="minorHAnsi" w:cstheme="minorHAnsi"/>
          <w:b/>
          <w:spacing w:val="1"/>
          <w:sz w:val="22"/>
          <w:szCs w:val="22"/>
        </w:rPr>
        <w:t>VITAE</w:t>
      </w:r>
      <w:r w:rsidR="00B16E95" w:rsidRPr="00B16E95">
        <w:rPr>
          <w:rFonts w:asciiTheme="minorHAnsi" w:hAnsiTheme="minorHAnsi" w:cstheme="minorHAnsi"/>
          <w:b/>
          <w:spacing w:val="1"/>
          <w:sz w:val="22"/>
          <w:szCs w:val="22"/>
        </w:rPr>
        <w:t xml:space="preserve"> </w:t>
      </w:r>
    </w:p>
    <w:p w14:paraId="084D9803" w14:textId="23CD6922" w:rsidR="00B16E95" w:rsidRPr="00B16E95" w:rsidRDefault="00B16E95">
      <w:pPr>
        <w:spacing w:before="5"/>
        <w:ind w:left="171" w:right="5711"/>
        <w:jc w:val="both"/>
        <w:rPr>
          <w:rFonts w:asciiTheme="minorHAnsi" w:hAnsiTheme="minorHAnsi" w:cstheme="minorHAnsi"/>
          <w:b/>
          <w:spacing w:val="1"/>
          <w:sz w:val="22"/>
          <w:szCs w:val="22"/>
        </w:rPr>
      </w:pPr>
      <w:r w:rsidRPr="00B16E95">
        <w:rPr>
          <w:rFonts w:asciiTheme="minorHAnsi" w:hAnsiTheme="minorHAnsi" w:cstheme="minorHAnsi"/>
          <w:sz w:val="22"/>
          <w:szCs w:val="22"/>
        </w:rPr>
        <w:t>Lennox Webster</w:t>
      </w:r>
    </w:p>
    <w:p w14:paraId="580C28DF" w14:textId="5EE16787" w:rsidR="0066513F" w:rsidRPr="00B16E95" w:rsidRDefault="00E429A4">
      <w:pPr>
        <w:spacing w:before="5"/>
        <w:ind w:left="171" w:right="5711"/>
        <w:jc w:val="both"/>
        <w:rPr>
          <w:rFonts w:asciiTheme="minorHAnsi" w:hAnsiTheme="minorHAnsi" w:cstheme="minorHAnsi"/>
          <w:sz w:val="22"/>
          <w:szCs w:val="22"/>
        </w:rPr>
      </w:pPr>
      <w:r w:rsidRPr="00B16E95">
        <w:rPr>
          <w:rFonts w:asciiTheme="minorHAnsi" w:hAnsiTheme="minorHAnsi" w:cstheme="minorHAnsi"/>
          <w:b/>
          <w:spacing w:val="1"/>
          <w:sz w:val="22"/>
          <w:szCs w:val="22"/>
        </w:rPr>
        <w:t>Educationa</w:t>
      </w:r>
      <w:r w:rsidRPr="00B16E95">
        <w:rPr>
          <w:rFonts w:asciiTheme="minorHAnsi" w:hAnsiTheme="minorHAnsi" w:cstheme="minorHAnsi"/>
          <w:b/>
          <w:sz w:val="22"/>
          <w:szCs w:val="22"/>
        </w:rPr>
        <w:t>l</w:t>
      </w:r>
      <w:r w:rsidRPr="00B16E95">
        <w:rPr>
          <w:rFonts w:asciiTheme="minorHAnsi" w:hAnsiTheme="minorHAnsi" w:cstheme="minorHAnsi"/>
          <w:b/>
          <w:spacing w:val="-14"/>
          <w:sz w:val="22"/>
          <w:szCs w:val="22"/>
        </w:rPr>
        <w:t xml:space="preserve"> </w:t>
      </w:r>
      <w:r w:rsidRPr="00B16E95">
        <w:rPr>
          <w:rFonts w:asciiTheme="minorHAnsi" w:hAnsiTheme="minorHAnsi" w:cstheme="minorHAnsi"/>
          <w:b/>
          <w:spacing w:val="1"/>
          <w:sz w:val="22"/>
          <w:szCs w:val="22"/>
        </w:rPr>
        <w:t>Backgroun</w:t>
      </w:r>
      <w:r w:rsidRPr="00B16E95">
        <w:rPr>
          <w:rFonts w:asciiTheme="minorHAnsi" w:hAnsiTheme="minorHAnsi" w:cstheme="minorHAnsi"/>
          <w:b/>
          <w:sz w:val="22"/>
          <w:szCs w:val="22"/>
        </w:rPr>
        <w:t>d</w:t>
      </w:r>
    </w:p>
    <w:p w14:paraId="6588E55A" w14:textId="77777777" w:rsidR="0066513F" w:rsidRPr="00B16E95" w:rsidRDefault="0066513F">
      <w:pPr>
        <w:spacing w:before="17" w:line="260" w:lineRule="exact"/>
        <w:rPr>
          <w:rFonts w:asciiTheme="minorHAnsi" w:hAnsiTheme="minorHAnsi" w:cstheme="minorHAnsi"/>
          <w:sz w:val="22"/>
          <w:szCs w:val="22"/>
        </w:rPr>
      </w:pPr>
    </w:p>
    <w:p w14:paraId="4FD38E94" w14:textId="77777777" w:rsidR="0066513F" w:rsidRPr="00B16E95" w:rsidRDefault="00E429A4">
      <w:pPr>
        <w:ind w:left="171" w:right="1027"/>
        <w:jc w:val="both"/>
        <w:rPr>
          <w:rFonts w:asciiTheme="minorHAnsi" w:hAnsiTheme="minorHAnsi" w:cstheme="minorHAnsi"/>
          <w:sz w:val="22"/>
          <w:szCs w:val="22"/>
        </w:rPr>
      </w:pPr>
      <w:r w:rsidRPr="00B16E95">
        <w:rPr>
          <w:rFonts w:asciiTheme="minorHAnsi" w:hAnsiTheme="minorHAnsi" w:cstheme="minorHAnsi"/>
          <w:sz w:val="22"/>
          <w:szCs w:val="22"/>
        </w:rPr>
        <w:t xml:space="preserve">May 1989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Master of Social Work, The University of Texas, Austin, Texas.</w:t>
      </w:r>
    </w:p>
    <w:p w14:paraId="0211984A" w14:textId="77777777" w:rsidR="0066513F" w:rsidRPr="00B16E95" w:rsidRDefault="00E429A4">
      <w:pPr>
        <w:spacing w:line="260" w:lineRule="exact"/>
        <w:ind w:left="1611"/>
        <w:rPr>
          <w:rFonts w:asciiTheme="minorHAnsi" w:hAnsiTheme="minorHAnsi" w:cstheme="minorHAnsi"/>
          <w:sz w:val="22"/>
          <w:szCs w:val="22"/>
        </w:rPr>
      </w:pPr>
      <w:r w:rsidRPr="00B16E95">
        <w:rPr>
          <w:rFonts w:asciiTheme="minorHAnsi" w:hAnsiTheme="minorHAnsi" w:cstheme="minorHAnsi"/>
          <w:sz w:val="22"/>
          <w:szCs w:val="22"/>
        </w:rPr>
        <w:t>Clinical Concentration, Children and Families Specialization.</w:t>
      </w:r>
    </w:p>
    <w:p w14:paraId="780BFE29" w14:textId="77777777" w:rsidR="0066513F" w:rsidRPr="00B16E95" w:rsidRDefault="0066513F">
      <w:pPr>
        <w:spacing w:before="16" w:line="260" w:lineRule="exact"/>
        <w:rPr>
          <w:rFonts w:asciiTheme="minorHAnsi" w:hAnsiTheme="minorHAnsi" w:cstheme="minorHAnsi"/>
          <w:sz w:val="22"/>
          <w:szCs w:val="22"/>
        </w:rPr>
      </w:pPr>
    </w:p>
    <w:p w14:paraId="7F225C56" w14:textId="77777777" w:rsidR="0066513F" w:rsidRPr="00B16E95" w:rsidRDefault="00E429A4">
      <w:pPr>
        <w:ind w:left="171" w:right="615"/>
        <w:jc w:val="both"/>
        <w:rPr>
          <w:rFonts w:asciiTheme="minorHAnsi" w:hAnsiTheme="minorHAnsi" w:cstheme="minorHAnsi"/>
          <w:sz w:val="22"/>
          <w:szCs w:val="22"/>
        </w:rPr>
      </w:pPr>
      <w:r w:rsidRPr="00B16E95">
        <w:rPr>
          <w:rFonts w:asciiTheme="minorHAnsi" w:hAnsiTheme="minorHAnsi" w:cstheme="minorHAnsi"/>
          <w:sz w:val="22"/>
          <w:szCs w:val="22"/>
        </w:rPr>
        <w:t xml:space="preserve">May 1987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 xml:space="preserve">Bachelor of Arts in </w:t>
      </w:r>
      <w:r w:rsidRPr="00B16E95">
        <w:rPr>
          <w:rFonts w:asciiTheme="minorHAnsi" w:hAnsiTheme="minorHAnsi" w:cstheme="minorHAnsi"/>
          <w:sz w:val="22"/>
          <w:szCs w:val="22"/>
        </w:rPr>
        <w:t>Psychology, University of Texas, Austin, Texas.</w:t>
      </w:r>
    </w:p>
    <w:p w14:paraId="643D404F" w14:textId="77777777" w:rsidR="0066513F" w:rsidRPr="00B16E95" w:rsidRDefault="0066513F">
      <w:pPr>
        <w:spacing w:before="17" w:line="260" w:lineRule="exact"/>
        <w:rPr>
          <w:rFonts w:asciiTheme="minorHAnsi" w:hAnsiTheme="minorHAnsi" w:cstheme="minorHAnsi"/>
          <w:sz w:val="22"/>
          <w:szCs w:val="22"/>
        </w:rPr>
      </w:pPr>
    </w:p>
    <w:p w14:paraId="1CD8F44A" w14:textId="77777777" w:rsidR="0066513F" w:rsidRPr="00B16E95" w:rsidRDefault="00E429A4">
      <w:pPr>
        <w:ind w:left="171" w:right="2936"/>
        <w:jc w:val="both"/>
        <w:rPr>
          <w:rFonts w:asciiTheme="minorHAnsi" w:hAnsiTheme="minorHAnsi" w:cstheme="minorHAnsi"/>
          <w:sz w:val="22"/>
          <w:szCs w:val="22"/>
        </w:rPr>
      </w:pPr>
      <w:r w:rsidRPr="00B16E95">
        <w:rPr>
          <w:rFonts w:asciiTheme="minorHAnsi" w:hAnsiTheme="minorHAnsi" w:cstheme="minorHAnsi"/>
          <w:b/>
          <w:spacing w:val="1"/>
          <w:sz w:val="22"/>
          <w:szCs w:val="22"/>
        </w:rPr>
        <w:t>Pro</w:t>
      </w:r>
      <w:r w:rsidRPr="00B16E95">
        <w:rPr>
          <w:rFonts w:asciiTheme="minorHAnsi" w:hAnsiTheme="minorHAnsi" w:cstheme="minorHAnsi"/>
          <w:b/>
          <w:sz w:val="22"/>
          <w:szCs w:val="22"/>
        </w:rPr>
        <w:t>f</w:t>
      </w:r>
      <w:r w:rsidRPr="00B16E95">
        <w:rPr>
          <w:rFonts w:asciiTheme="minorHAnsi" w:hAnsiTheme="minorHAnsi" w:cstheme="minorHAnsi"/>
          <w:b/>
          <w:spacing w:val="1"/>
          <w:sz w:val="22"/>
          <w:szCs w:val="22"/>
        </w:rPr>
        <w:t>ess</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ona</w:t>
      </w:r>
      <w:r w:rsidRPr="00B16E95">
        <w:rPr>
          <w:rFonts w:asciiTheme="minorHAnsi" w:hAnsiTheme="minorHAnsi" w:cstheme="minorHAnsi"/>
          <w:b/>
          <w:sz w:val="22"/>
          <w:szCs w:val="22"/>
        </w:rPr>
        <w:t>l</w:t>
      </w:r>
      <w:r w:rsidRPr="00B16E95">
        <w:rPr>
          <w:rFonts w:asciiTheme="minorHAnsi" w:hAnsiTheme="minorHAnsi" w:cstheme="minorHAnsi"/>
          <w:b/>
          <w:spacing w:val="-14"/>
          <w:sz w:val="22"/>
          <w:szCs w:val="22"/>
        </w:rPr>
        <w:t xml:space="preserve"> </w:t>
      </w:r>
      <w:r w:rsidRPr="00B16E95">
        <w:rPr>
          <w:rFonts w:asciiTheme="minorHAnsi" w:hAnsiTheme="minorHAnsi" w:cstheme="minorHAnsi"/>
          <w:b/>
          <w:spacing w:val="1"/>
          <w:sz w:val="22"/>
          <w:szCs w:val="22"/>
        </w:rPr>
        <w:t>Membersh</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ps</w:t>
      </w:r>
      <w:r w:rsidRPr="00B16E95">
        <w:rPr>
          <w:rFonts w:asciiTheme="minorHAnsi" w:hAnsiTheme="minorHAnsi" w:cstheme="minorHAnsi"/>
          <w:b/>
          <w:sz w:val="22"/>
          <w:szCs w:val="22"/>
        </w:rPr>
        <w:t>,</w:t>
      </w:r>
      <w:r w:rsidRPr="00B16E95">
        <w:rPr>
          <w:rFonts w:asciiTheme="minorHAnsi" w:hAnsiTheme="minorHAnsi" w:cstheme="minorHAnsi"/>
          <w:b/>
          <w:spacing w:val="-16"/>
          <w:sz w:val="22"/>
          <w:szCs w:val="22"/>
        </w:rPr>
        <w:t xml:space="preserve"> </w:t>
      </w:r>
      <w:r w:rsidRPr="00B16E95">
        <w:rPr>
          <w:rFonts w:asciiTheme="minorHAnsi" w:hAnsiTheme="minorHAnsi" w:cstheme="minorHAnsi"/>
          <w:b/>
          <w:spacing w:val="1"/>
          <w:sz w:val="22"/>
          <w:szCs w:val="22"/>
        </w:rPr>
        <w:t>L</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censes</w:t>
      </w:r>
      <w:r w:rsidRPr="00B16E95">
        <w:rPr>
          <w:rFonts w:asciiTheme="minorHAnsi" w:hAnsiTheme="minorHAnsi" w:cstheme="minorHAnsi"/>
          <w:b/>
          <w:sz w:val="22"/>
          <w:szCs w:val="22"/>
        </w:rPr>
        <w:t>,</w:t>
      </w:r>
      <w:r w:rsidRPr="00B16E95">
        <w:rPr>
          <w:rFonts w:asciiTheme="minorHAnsi" w:hAnsiTheme="minorHAnsi" w:cstheme="minorHAnsi"/>
          <w:b/>
          <w:spacing w:val="-11"/>
          <w:sz w:val="22"/>
          <w:szCs w:val="22"/>
        </w:rPr>
        <w:t xml:space="preserve"> </w:t>
      </w:r>
      <w:r w:rsidRPr="00B16E95">
        <w:rPr>
          <w:rFonts w:asciiTheme="minorHAnsi" w:hAnsiTheme="minorHAnsi" w:cstheme="minorHAnsi"/>
          <w:b/>
          <w:spacing w:val="1"/>
          <w:sz w:val="22"/>
          <w:szCs w:val="22"/>
        </w:rPr>
        <w:t>an</w:t>
      </w:r>
      <w:r w:rsidRPr="00B16E95">
        <w:rPr>
          <w:rFonts w:asciiTheme="minorHAnsi" w:hAnsiTheme="minorHAnsi" w:cstheme="minorHAnsi"/>
          <w:b/>
          <w:sz w:val="22"/>
          <w:szCs w:val="22"/>
        </w:rPr>
        <w:t>d</w:t>
      </w:r>
      <w:r w:rsidRPr="00B16E95">
        <w:rPr>
          <w:rFonts w:asciiTheme="minorHAnsi" w:hAnsiTheme="minorHAnsi" w:cstheme="minorHAnsi"/>
          <w:b/>
          <w:spacing w:val="-4"/>
          <w:sz w:val="22"/>
          <w:szCs w:val="22"/>
        </w:rPr>
        <w:t xml:space="preserve"> </w:t>
      </w:r>
      <w:r w:rsidRPr="00B16E95">
        <w:rPr>
          <w:rFonts w:asciiTheme="minorHAnsi" w:hAnsiTheme="minorHAnsi" w:cstheme="minorHAnsi"/>
          <w:b/>
          <w:spacing w:val="1"/>
          <w:sz w:val="22"/>
          <w:szCs w:val="22"/>
        </w:rPr>
        <w:t>Serv</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c</w:t>
      </w:r>
      <w:r w:rsidRPr="00B16E95">
        <w:rPr>
          <w:rFonts w:asciiTheme="minorHAnsi" w:hAnsiTheme="minorHAnsi" w:cstheme="minorHAnsi"/>
          <w:b/>
          <w:sz w:val="22"/>
          <w:szCs w:val="22"/>
        </w:rPr>
        <w:t>e</w:t>
      </w:r>
    </w:p>
    <w:p w14:paraId="4A206957" w14:textId="77777777" w:rsidR="0066513F" w:rsidRPr="00B16E95" w:rsidRDefault="0066513F">
      <w:pPr>
        <w:spacing w:before="18" w:line="260" w:lineRule="exact"/>
        <w:rPr>
          <w:rFonts w:asciiTheme="minorHAnsi" w:hAnsiTheme="minorHAnsi" w:cstheme="minorHAnsi"/>
          <w:sz w:val="22"/>
          <w:szCs w:val="22"/>
        </w:rPr>
      </w:pPr>
    </w:p>
    <w:p w14:paraId="5875F9C2" w14:textId="77777777" w:rsidR="0066513F" w:rsidRPr="00B16E95" w:rsidRDefault="00E429A4">
      <w:pPr>
        <w:ind w:left="171" w:right="3869"/>
        <w:rPr>
          <w:rFonts w:asciiTheme="minorHAnsi" w:hAnsiTheme="minorHAnsi" w:cstheme="minorHAnsi"/>
          <w:sz w:val="22"/>
          <w:szCs w:val="22"/>
        </w:rPr>
      </w:pPr>
      <w:r w:rsidRPr="00B16E95">
        <w:rPr>
          <w:rFonts w:asciiTheme="minorHAnsi" w:hAnsiTheme="minorHAnsi" w:cstheme="minorHAnsi"/>
          <w:sz w:val="22"/>
          <w:szCs w:val="22"/>
        </w:rPr>
        <w:t xml:space="preserve">Licensed Clinical Social Worker, State of Texas Member, Academy of Certified Social Workers Member, National Association of Social Workers Approved </w:t>
      </w:r>
      <w:r w:rsidRPr="00B16E95">
        <w:rPr>
          <w:rFonts w:asciiTheme="minorHAnsi" w:hAnsiTheme="minorHAnsi" w:cstheme="minorHAnsi"/>
          <w:sz w:val="22"/>
          <w:szCs w:val="22"/>
        </w:rPr>
        <w:t>Supervisor Status</w:t>
      </w:r>
    </w:p>
    <w:p w14:paraId="40FB686F"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-Texas State Board of Social Worker Examiners</w:t>
      </w:r>
    </w:p>
    <w:p w14:paraId="07E245D1" w14:textId="77777777" w:rsidR="0066513F" w:rsidRPr="00B16E95" w:rsidRDefault="0066513F">
      <w:pPr>
        <w:spacing w:before="17" w:line="260" w:lineRule="exact"/>
        <w:rPr>
          <w:rFonts w:asciiTheme="minorHAnsi" w:hAnsiTheme="minorHAnsi" w:cstheme="minorHAnsi"/>
          <w:sz w:val="22"/>
          <w:szCs w:val="22"/>
        </w:rPr>
      </w:pPr>
    </w:p>
    <w:p w14:paraId="0E9D0E16" w14:textId="77777777" w:rsidR="0066513F" w:rsidRPr="00B16E95" w:rsidRDefault="00E429A4">
      <w:pPr>
        <w:ind w:left="171" w:right="6068"/>
        <w:jc w:val="both"/>
        <w:rPr>
          <w:rFonts w:asciiTheme="minorHAnsi" w:hAnsiTheme="minorHAnsi" w:cstheme="minorHAnsi"/>
          <w:sz w:val="22"/>
          <w:szCs w:val="22"/>
        </w:rPr>
      </w:pPr>
      <w:r w:rsidRPr="00B16E95">
        <w:rPr>
          <w:rFonts w:asciiTheme="minorHAnsi" w:hAnsiTheme="minorHAnsi" w:cstheme="minorHAnsi"/>
          <w:b/>
          <w:spacing w:val="1"/>
          <w:sz w:val="22"/>
          <w:szCs w:val="22"/>
        </w:rPr>
        <w:t>Facult</w:t>
      </w:r>
      <w:r w:rsidRPr="00B16E95">
        <w:rPr>
          <w:rFonts w:asciiTheme="minorHAnsi" w:hAnsiTheme="minorHAnsi" w:cstheme="minorHAnsi"/>
          <w:b/>
          <w:sz w:val="22"/>
          <w:szCs w:val="22"/>
        </w:rPr>
        <w:t>y</w:t>
      </w:r>
      <w:r w:rsidRPr="00B16E95">
        <w:rPr>
          <w:rFonts w:asciiTheme="minorHAnsi" w:hAnsiTheme="minorHAnsi" w:cstheme="minorHAnsi"/>
          <w:b/>
          <w:spacing w:val="-8"/>
          <w:sz w:val="22"/>
          <w:szCs w:val="22"/>
        </w:rPr>
        <w:t xml:space="preserve"> </w:t>
      </w:r>
      <w:r w:rsidRPr="00B16E95">
        <w:rPr>
          <w:rFonts w:asciiTheme="minorHAnsi" w:hAnsiTheme="minorHAnsi" w:cstheme="minorHAnsi"/>
          <w:b/>
          <w:spacing w:val="1"/>
          <w:sz w:val="22"/>
          <w:szCs w:val="22"/>
        </w:rPr>
        <w:t>Appointment</w:t>
      </w:r>
      <w:r w:rsidRPr="00B16E95">
        <w:rPr>
          <w:rFonts w:asciiTheme="minorHAnsi" w:hAnsiTheme="minorHAnsi" w:cstheme="minorHAnsi"/>
          <w:b/>
          <w:sz w:val="22"/>
          <w:szCs w:val="22"/>
        </w:rPr>
        <w:t>s</w:t>
      </w:r>
    </w:p>
    <w:p w14:paraId="3A322D72" w14:textId="77777777" w:rsidR="0066513F" w:rsidRPr="00B16E95" w:rsidRDefault="0066513F">
      <w:pPr>
        <w:spacing w:before="12" w:line="260" w:lineRule="exact"/>
        <w:rPr>
          <w:rFonts w:asciiTheme="minorHAnsi" w:hAnsiTheme="minorHAnsi" w:cstheme="minorHAnsi"/>
          <w:sz w:val="22"/>
          <w:szCs w:val="22"/>
        </w:rPr>
      </w:pPr>
    </w:p>
    <w:p w14:paraId="320644E2" w14:textId="77777777" w:rsidR="0066513F" w:rsidRPr="00B16E95" w:rsidRDefault="00E429A4">
      <w:pPr>
        <w:ind w:left="171" w:right="2313"/>
        <w:jc w:val="both"/>
        <w:rPr>
          <w:rFonts w:asciiTheme="minorHAnsi" w:hAnsiTheme="minorHAnsi" w:cstheme="minorHAnsi"/>
          <w:sz w:val="22"/>
          <w:szCs w:val="22"/>
        </w:rPr>
      </w:pPr>
      <w:r w:rsidRPr="00B16E95">
        <w:rPr>
          <w:rFonts w:asciiTheme="minorHAnsi" w:hAnsiTheme="minorHAnsi" w:cstheme="minorHAnsi"/>
          <w:sz w:val="22"/>
          <w:szCs w:val="22"/>
        </w:rPr>
        <w:t xml:space="preserve">September 2008 to present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Clinical Associate Professor</w:t>
      </w:r>
    </w:p>
    <w:p w14:paraId="358D5D1B" w14:textId="77777777" w:rsidR="0066513F" w:rsidRPr="00B16E95" w:rsidRDefault="00E429A4">
      <w:pPr>
        <w:spacing w:before="2"/>
        <w:ind w:left="3771"/>
        <w:rPr>
          <w:rFonts w:asciiTheme="minorHAnsi" w:hAnsiTheme="minorHAnsi" w:cstheme="minorHAnsi"/>
          <w:sz w:val="22"/>
          <w:szCs w:val="22"/>
        </w:rPr>
      </w:pPr>
      <w:r w:rsidRPr="00B16E95">
        <w:rPr>
          <w:rFonts w:asciiTheme="minorHAnsi" w:hAnsiTheme="minorHAnsi" w:cstheme="minorHAnsi"/>
          <w:sz w:val="22"/>
          <w:szCs w:val="22"/>
        </w:rPr>
        <w:t>The University of Texas at Austin</w:t>
      </w:r>
    </w:p>
    <w:p w14:paraId="0B39A7D5" w14:textId="77777777" w:rsidR="0066513F" w:rsidRPr="00B16E95" w:rsidRDefault="00E429A4">
      <w:pPr>
        <w:spacing w:line="260" w:lineRule="exact"/>
        <w:ind w:left="3771"/>
        <w:rPr>
          <w:rFonts w:asciiTheme="minorHAnsi" w:hAnsiTheme="minorHAnsi" w:cstheme="minorHAnsi"/>
          <w:sz w:val="22"/>
          <w:szCs w:val="22"/>
        </w:rPr>
      </w:pPr>
      <w:r w:rsidRPr="00B16E95">
        <w:rPr>
          <w:rFonts w:asciiTheme="minorHAnsi" w:hAnsiTheme="minorHAnsi" w:cstheme="minorHAnsi"/>
          <w:sz w:val="22"/>
          <w:szCs w:val="22"/>
        </w:rPr>
        <w:t>School of Social Work</w:t>
      </w:r>
    </w:p>
    <w:p w14:paraId="3DE853BF" w14:textId="77777777" w:rsidR="0066513F" w:rsidRPr="00B16E95" w:rsidRDefault="0066513F">
      <w:pPr>
        <w:spacing w:before="16" w:line="260" w:lineRule="exact"/>
        <w:rPr>
          <w:rFonts w:asciiTheme="minorHAnsi" w:hAnsiTheme="minorHAnsi" w:cstheme="minorHAnsi"/>
          <w:sz w:val="22"/>
          <w:szCs w:val="22"/>
        </w:rPr>
      </w:pPr>
    </w:p>
    <w:p w14:paraId="14E1972A"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Teach social work practice and </w:t>
      </w:r>
      <w:r w:rsidRPr="00B16E95">
        <w:rPr>
          <w:rFonts w:asciiTheme="minorHAnsi" w:hAnsiTheme="minorHAnsi" w:cstheme="minorHAnsi"/>
          <w:sz w:val="22"/>
          <w:szCs w:val="22"/>
        </w:rPr>
        <w:t>facilitate integrative seminars linking practice methods and field experiences for graduate social work students. Serve as faculty liaison for students engaged in their first and final field internships. Advise and mentor students regarding school and care</w:t>
      </w:r>
      <w:r w:rsidRPr="00B16E95">
        <w:rPr>
          <w:rFonts w:asciiTheme="minorHAnsi" w:hAnsiTheme="minorHAnsi" w:cstheme="minorHAnsi"/>
          <w:sz w:val="22"/>
          <w:szCs w:val="22"/>
        </w:rPr>
        <w:t>er options. Participate on multiple committees to enhance the mission of the School of Social Work.</w:t>
      </w:r>
    </w:p>
    <w:p w14:paraId="2D70D264" w14:textId="77777777" w:rsidR="0066513F" w:rsidRPr="00B16E95" w:rsidRDefault="0066513F">
      <w:pPr>
        <w:spacing w:before="16" w:line="260" w:lineRule="exact"/>
        <w:rPr>
          <w:rFonts w:asciiTheme="minorHAnsi" w:hAnsiTheme="minorHAnsi" w:cstheme="minorHAnsi"/>
          <w:sz w:val="22"/>
          <w:szCs w:val="22"/>
        </w:rPr>
      </w:pPr>
    </w:p>
    <w:p w14:paraId="5C441FA4" w14:textId="77777777" w:rsidR="0066513F" w:rsidRPr="00B16E95" w:rsidRDefault="00E429A4">
      <w:pPr>
        <w:ind w:left="171" w:right="2313"/>
        <w:jc w:val="both"/>
        <w:rPr>
          <w:rFonts w:asciiTheme="minorHAnsi" w:hAnsiTheme="minorHAnsi" w:cstheme="minorHAnsi"/>
          <w:sz w:val="22"/>
          <w:szCs w:val="22"/>
        </w:rPr>
      </w:pPr>
      <w:r w:rsidRPr="00B16E95">
        <w:rPr>
          <w:rFonts w:asciiTheme="minorHAnsi" w:hAnsiTheme="minorHAnsi" w:cstheme="minorHAnsi"/>
          <w:sz w:val="22"/>
          <w:szCs w:val="22"/>
        </w:rPr>
        <w:t xml:space="preserve">September 2006 to August 2008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Clinical Associate Professor</w:t>
      </w:r>
    </w:p>
    <w:p w14:paraId="3C7EC433" w14:textId="77777777" w:rsidR="0066513F" w:rsidRPr="00B16E95" w:rsidRDefault="00E429A4">
      <w:pPr>
        <w:spacing w:before="2"/>
        <w:ind w:left="3771"/>
        <w:rPr>
          <w:rFonts w:asciiTheme="minorHAnsi" w:hAnsiTheme="minorHAnsi" w:cstheme="minorHAnsi"/>
          <w:sz w:val="22"/>
          <w:szCs w:val="22"/>
        </w:rPr>
      </w:pPr>
      <w:r w:rsidRPr="00B16E95">
        <w:rPr>
          <w:rFonts w:asciiTheme="minorHAnsi" w:hAnsiTheme="minorHAnsi" w:cstheme="minorHAnsi"/>
          <w:sz w:val="22"/>
          <w:szCs w:val="22"/>
        </w:rPr>
        <w:t>The University of Texas at Austin</w:t>
      </w:r>
    </w:p>
    <w:p w14:paraId="6639A866" w14:textId="77777777" w:rsidR="0066513F" w:rsidRPr="00B16E95" w:rsidRDefault="00E429A4">
      <w:pPr>
        <w:spacing w:line="260" w:lineRule="exact"/>
        <w:ind w:left="3771"/>
        <w:rPr>
          <w:rFonts w:asciiTheme="minorHAnsi" w:hAnsiTheme="minorHAnsi" w:cstheme="minorHAnsi"/>
          <w:sz w:val="22"/>
          <w:szCs w:val="22"/>
        </w:rPr>
      </w:pPr>
      <w:r w:rsidRPr="00B16E95">
        <w:rPr>
          <w:rFonts w:asciiTheme="minorHAnsi" w:hAnsiTheme="minorHAnsi" w:cstheme="minorHAnsi"/>
          <w:sz w:val="22"/>
          <w:szCs w:val="22"/>
        </w:rPr>
        <w:t>School of Social Work</w:t>
      </w:r>
    </w:p>
    <w:p w14:paraId="4CFE4305" w14:textId="77777777" w:rsidR="0066513F" w:rsidRPr="00B16E95" w:rsidRDefault="0066513F">
      <w:pPr>
        <w:spacing w:before="16" w:line="260" w:lineRule="exact"/>
        <w:rPr>
          <w:rFonts w:asciiTheme="minorHAnsi" w:hAnsiTheme="minorHAnsi" w:cstheme="minorHAnsi"/>
          <w:sz w:val="22"/>
          <w:szCs w:val="22"/>
        </w:rPr>
      </w:pPr>
    </w:p>
    <w:p w14:paraId="515DFB38" w14:textId="77777777" w:rsidR="0066513F" w:rsidRPr="00B16E95" w:rsidRDefault="00E429A4">
      <w:pPr>
        <w:ind w:left="171" w:right="77"/>
        <w:jc w:val="both"/>
        <w:rPr>
          <w:rFonts w:asciiTheme="minorHAnsi" w:hAnsiTheme="minorHAnsi" w:cstheme="minorHAnsi"/>
          <w:sz w:val="22"/>
          <w:szCs w:val="22"/>
        </w:rPr>
        <w:sectPr w:rsidR="0066513F" w:rsidRPr="00B16E95">
          <w:pgSz w:w="12240" w:h="15840"/>
          <w:pgMar w:top="1480" w:right="1680" w:bottom="280" w:left="1720" w:header="720" w:footer="720" w:gutter="0"/>
          <w:cols w:space="720"/>
        </w:sectPr>
      </w:pPr>
      <w:r w:rsidRPr="00B16E95">
        <w:rPr>
          <w:rFonts w:asciiTheme="minorHAnsi" w:hAnsiTheme="minorHAnsi" w:cstheme="minorHAnsi"/>
          <w:sz w:val="22"/>
          <w:szCs w:val="22"/>
        </w:rPr>
        <w:t>Taught beginning and ad</w:t>
      </w:r>
      <w:r w:rsidRPr="00B16E95">
        <w:rPr>
          <w:rFonts w:asciiTheme="minorHAnsi" w:hAnsiTheme="minorHAnsi" w:cstheme="minorHAnsi"/>
          <w:sz w:val="22"/>
          <w:szCs w:val="22"/>
        </w:rPr>
        <w:t>vanced social work practice to both undergraduate seniors and graduate level social work students. Facilitated integrative seminars of theory and field experience  for  graduate  and  undergraduate  students.  Served  as  faculty  liaison  for students eng</w:t>
      </w:r>
      <w:r w:rsidRPr="00B16E95">
        <w:rPr>
          <w:rFonts w:asciiTheme="minorHAnsi" w:hAnsiTheme="minorHAnsi" w:cstheme="minorHAnsi"/>
          <w:sz w:val="22"/>
          <w:szCs w:val="22"/>
        </w:rPr>
        <w:t>aged in their field internships. Served as member of the Child Welfare Education</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Collaboration</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(CWEC),</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maximizing</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efforts</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to</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teach</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 xml:space="preserve">students about the complexities, benefits, and challenges of social work practice in the child welfare </w:t>
      </w:r>
      <w:r w:rsidRPr="00B16E95">
        <w:rPr>
          <w:rFonts w:asciiTheme="minorHAnsi" w:hAnsiTheme="minorHAnsi" w:cstheme="minorHAnsi"/>
          <w:sz w:val="22"/>
          <w:szCs w:val="22"/>
        </w:rPr>
        <w:t>arena. Advised and mentored students regarding school and career options. Participated</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multiple</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committees</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to</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enhance</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mission</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52"/>
          <w:sz w:val="22"/>
          <w:szCs w:val="22"/>
        </w:rPr>
        <w:t xml:space="preserve"> </w:t>
      </w:r>
      <w:r w:rsidRPr="00B16E95">
        <w:rPr>
          <w:rFonts w:asciiTheme="minorHAnsi" w:hAnsiTheme="minorHAnsi" w:cstheme="minorHAnsi"/>
          <w:sz w:val="22"/>
          <w:szCs w:val="22"/>
        </w:rPr>
        <w:t>Social Work.</w:t>
      </w:r>
    </w:p>
    <w:p w14:paraId="1D7B7C78" w14:textId="77777777" w:rsidR="0066513F" w:rsidRPr="00B16E95" w:rsidRDefault="0066513F">
      <w:pPr>
        <w:spacing w:before="1" w:line="200" w:lineRule="exact"/>
        <w:rPr>
          <w:rFonts w:asciiTheme="minorHAnsi" w:hAnsiTheme="minorHAnsi" w:cstheme="minorHAnsi"/>
          <w:sz w:val="22"/>
          <w:szCs w:val="22"/>
        </w:rPr>
      </w:pPr>
    </w:p>
    <w:p w14:paraId="2562DB5E" w14:textId="77777777" w:rsidR="0066513F" w:rsidRPr="00B16E95" w:rsidRDefault="00E429A4">
      <w:pPr>
        <w:spacing w:before="29"/>
        <w:ind w:left="171" w:right="2366"/>
        <w:jc w:val="both"/>
        <w:rPr>
          <w:rFonts w:asciiTheme="minorHAnsi" w:hAnsiTheme="minorHAnsi" w:cstheme="minorHAnsi"/>
          <w:sz w:val="22"/>
          <w:szCs w:val="22"/>
        </w:rPr>
      </w:pPr>
      <w:r w:rsidRPr="00B16E95">
        <w:rPr>
          <w:rFonts w:asciiTheme="minorHAnsi" w:hAnsiTheme="minorHAnsi" w:cstheme="minorHAnsi"/>
          <w:sz w:val="22"/>
          <w:szCs w:val="22"/>
        </w:rPr>
        <w:t xml:space="preserve">August 1998 to August 2006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Clinical Assistant Professor</w:t>
      </w:r>
    </w:p>
    <w:p w14:paraId="5C865B78" w14:textId="77777777" w:rsidR="0066513F" w:rsidRPr="00B16E95" w:rsidRDefault="00E429A4">
      <w:pPr>
        <w:spacing w:before="2"/>
        <w:ind w:left="3771"/>
        <w:rPr>
          <w:rFonts w:asciiTheme="minorHAnsi" w:hAnsiTheme="minorHAnsi" w:cstheme="minorHAnsi"/>
          <w:sz w:val="22"/>
          <w:szCs w:val="22"/>
        </w:rPr>
      </w:pPr>
      <w:r w:rsidRPr="00B16E95">
        <w:rPr>
          <w:rFonts w:asciiTheme="minorHAnsi" w:hAnsiTheme="minorHAnsi" w:cstheme="minorHAnsi"/>
          <w:sz w:val="22"/>
          <w:szCs w:val="22"/>
        </w:rPr>
        <w:t xml:space="preserve">The University of </w:t>
      </w:r>
      <w:r w:rsidRPr="00B16E95">
        <w:rPr>
          <w:rFonts w:asciiTheme="minorHAnsi" w:hAnsiTheme="minorHAnsi" w:cstheme="minorHAnsi"/>
          <w:sz w:val="22"/>
          <w:szCs w:val="22"/>
        </w:rPr>
        <w:t>Texas at Austin</w:t>
      </w:r>
    </w:p>
    <w:p w14:paraId="296FFEE2" w14:textId="77777777" w:rsidR="0066513F" w:rsidRPr="00B16E95" w:rsidRDefault="00E429A4">
      <w:pPr>
        <w:spacing w:line="260" w:lineRule="exact"/>
        <w:ind w:left="3771"/>
        <w:rPr>
          <w:rFonts w:asciiTheme="minorHAnsi" w:hAnsiTheme="minorHAnsi" w:cstheme="minorHAnsi"/>
          <w:sz w:val="22"/>
          <w:szCs w:val="22"/>
        </w:rPr>
      </w:pPr>
      <w:r w:rsidRPr="00B16E95">
        <w:rPr>
          <w:rFonts w:asciiTheme="minorHAnsi" w:hAnsiTheme="minorHAnsi" w:cstheme="minorHAnsi"/>
          <w:sz w:val="22"/>
          <w:szCs w:val="22"/>
        </w:rPr>
        <w:t>School of Social Work</w:t>
      </w:r>
    </w:p>
    <w:p w14:paraId="4891FA58" w14:textId="77777777" w:rsidR="0066513F" w:rsidRPr="00B16E95" w:rsidRDefault="0066513F">
      <w:pPr>
        <w:spacing w:before="16" w:line="260" w:lineRule="exact"/>
        <w:rPr>
          <w:rFonts w:asciiTheme="minorHAnsi" w:hAnsiTheme="minorHAnsi" w:cstheme="minorHAnsi"/>
          <w:sz w:val="22"/>
          <w:szCs w:val="22"/>
        </w:rPr>
      </w:pPr>
    </w:p>
    <w:p w14:paraId="233DDE6F"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Taught social work practice and facilitated integrative seminars linking practice methods and field experiences for graduate social work students. Served as faculty liaison for students engaged in their field internsh</w:t>
      </w:r>
      <w:r w:rsidRPr="00B16E95">
        <w:rPr>
          <w:rFonts w:asciiTheme="minorHAnsi" w:hAnsiTheme="minorHAnsi" w:cstheme="minorHAnsi"/>
          <w:sz w:val="22"/>
          <w:szCs w:val="22"/>
        </w:rPr>
        <w:t>ips.</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Acted as coordinator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field unit and</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as agency-based  field  instructor  for  block  of  graduate  social  work  students  at  Travis County Children’s Protective Services. Participated on multiple committees to enhance the mission of the </w:t>
      </w:r>
      <w:r w:rsidRPr="00B16E95">
        <w:rPr>
          <w:rFonts w:asciiTheme="minorHAnsi" w:hAnsiTheme="minorHAnsi" w:cstheme="minorHAnsi"/>
          <w:sz w:val="22"/>
          <w:szCs w:val="22"/>
        </w:rPr>
        <w:t>School of Social Work.</w:t>
      </w:r>
    </w:p>
    <w:p w14:paraId="178B0159" w14:textId="77777777" w:rsidR="0066513F" w:rsidRPr="00B16E95" w:rsidRDefault="0066513F">
      <w:pPr>
        <w:spacing w:before="15" w:line="260" w:lineRule="exact"/>
        <w:rPr>
          <w:rFonts w:asciiTheme="minorHAnsi" w:hAnsiTheme="minorHAnsi" w:cstheme="minorHAnsi"/>
          <w:sz w:val="22"/>
          <w:szCs w:val="22"/>
        </w:rPr>
      </w:pPr>
    </w:p>
    <w:p w14:paraId="4ABF6F93" w14:textId="77777777" w:rsidR="0066513F" w:rsidRPr="00B16E95" w:rsidRDefault="00E429A4">
      <w:pPr>
        <w:ind w:left="171" w:right="4266"/>
        <w:jc w:val="both"/>
        <w:rPr>
          <w:rFonts w:asciiTheme="minorHAnsi" w:hAnsiTheme="minorHAnsi" w:cstheme="minorHAnsi"/>
          <w:sz w:val="22"/>
          <w:szCs w:val="22"/>
        </w:rPr>
      </w:pPr>
      <w:r w:rsidRPr="00B16E95">
        <w:rPr>
          <w:rFonts w:asciiTheme="minorHAnsi" w:hAnsiTheme="minorHAnsi" w:cstheme="minorHAnsi"/>
          <w:sz w:val="22"/>
          <w:szCs w:val="22"/>
        </w:rPr>
        <w:t xml:space="preserve">Spring 2001                           </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Field Instructor</w:t>
      </w:r>
    </w:p>
    <w:p w14:paraId="2D2835BE" w14:textId="77777777" w:rsidR="0066513F" w:rsidRPr="00B16E95" w:rsidRDefault="00E429A4">
      <w:pPr>
        <w:spacing w:line="260" w:lineRule="exact"/>
        <w:ind w:left="3013" w:right="3304"/>
        <w:jc w:val="center"/>
        <w:rPr>
          <w:rFonts w:asciiTheme="minorHAnsi" w:hAnsiTheme="minorHAnsi" w:cstheme="minorHAnsi"/>
          <w:sz w:val="22"/>
          <w:szCs w:val="22"/>
        </w:rPr>
      </w:pPr>
      <w:r w:rsidRPr="00B16E95">
        <w:rPr>
          <w:rFonts w:asciiTheme="minorHAnsi" w:hAnsiTheme="minorHAnsi" w:cstheme="minorHAnsi"/>
          <w:sz w:val="22"/>
          <w:szCs w:val="22"/>
        </w:rPr>
        <w:t>Huston-Tillotson College</w:t>
      </w:r>
    </w:p>
    <w:p w14:paraId="7AA27D9B" w14:textId="77777777" w:rsidR="0066513F" w:rsidRPr="00B16E95" w:rsidRDefault="00E429A4">
      <w:pPr>
        <w:spacing w:before="2"/>
        <w:ind w:left="3011" w:right="3322"/>
        <w:jc w:val="center"/>
        <w:rPr>
          <w:rFonts w:asciiTheme="minorHAnsi" w:hAnsiTheme="minorHAnsi" w:cstheme="minorHAnsi"/>
          <w:sz w:val="22"/>
          <w:szCs w:val="22"/>
        </w:rPr>
      </w:pPr>
      <w:r w:rsidRPr="00B16E95">
        <w:rPr>
          <w:rFonts w:asciiTheme="minorHAnsi" w:hAnsiTheme="minorHAnsi" w:cstheme="minorHAnsi"/>
          <w:sz w:val="22"/>
          <w:szCs w:val="22"/>
        </w:rPr>
        <w:t>Department of Sociology</w:t>
      </w:r>
    </w:p>
    <w:p w14:paraId="46B99D5E" w14:textId="77777777" w:rsidR="0066513F" w:rsidRPr="00B16E95" w:rsidRDefault="00E429A4">
      <w:pPr>
        <w:spacing w:line="260" w:lineRule="exact"/>
        <w:ind w:left="3013" w:right="4418"/>
        <w:jc w:val="center"/>
        <w:rPr>
          <w:rFonts w:asciiTheme="minorHAnsi" w:hAnsiTheme="minorHAnsi" w:cstheme="minorHAnsi"/>
          <w:sz w:val="22"/>
          <w:szCs w:val="22"/>
        </w:rPr>
      </w:pPr>
      <w:r w:rsidRPr="00B16E95">
        <w:rPr>
          <w:rFonts w:asciiTheme="minorHAnsi" w:hAnsiTheme="minorHAnsi" w:cstheme="minorHAnsi"/>
          <w:sz w:val="22"/>
          <w:szCs w:val="22"/>
        </w:rPr>
        <w:t>Austin, Texas</w:t>
      </w:r>
    </w:p>
    <w:p w14:paraId="59D6F4F1" w14:textId="77777777" w:rsidR="0066513F" w:rsidRPr="00B16E95" w:rsidRDefault="0066513F">
      <w:pPr>
        <w:spacing w:before="16" w:line="260" w:lineRule="exact"/>
        <w:rPr>
          <w:rFonts w:asciiTheme="minorHAnsi" w:hAnsiTheme="minorHAnsi" w:cstheme="minorHAnsi"/>
          <w:sz w:val="22"/>
          <w:szCs w:val="22"/>
        </w:rPr>
      </w:pPr>
    </w:p>
    <w:p w14:paraId="267F9A91" w14:textId="77777777" w:rsidR="0066513F" w:rsidRPr="00B16E95" w:rsidRDefault="00E429A4">
      <w:pPr>
        <w:ind w:left="171" w:right="430"/>
        <w:jc w:val="both"/>
        <w:rPr>
          <w:rFonts w:asciiTheme="minorHAnsi" w:hAnsiTheme="minorHAnsi" w:cstheme="minorHAnsi"/>
          <w:sz w:val="22"/>
          <w:szCs w:val="22"/>
        </w:rPr>
      </w:pPr>
      <w:r w:rsidRPr="00B16E95">
        <w:rPr>
          <w:rFonts w:asciiTheme="minorHAnsi" w:hAnsiTheme="minorHAnsi" w:cstheme="minorHAnsi"/>
          <w:sz w:val="22"/>
          <w:szCs w:val="22"/>
        </w:rPr>
        <w:t>Coordinated and supervised field practice for undergraduate student at Travis County</w:t>
      </w:r>
    </w:p>
    <w:p w14:paraId="08597E6D" w14:textId="77777777" w:rsidR="0066513F" w:rsidRPr="00B16E95" w:rsidRDefault="00E429A4">
      <w:pPr>
        <w:spacing w:before="2"/>
        <w:ind w:left="171" w:right="5654"/>
        <w:jc w:val="both"/>
        <w:rPr>
          <w:rFonts w:asciiTheme="minorHAnsi" w:hAnsiTheme="minorHAnsi" w:cstheme="minorHAnsi"/>
          <w:sz w:val="22"/>
          <w:szCs w:val="22"/>
        </w:rPr>
      </w:pPr>
      <w:r w:rsidRPr="00B16E95">
        <w:rPr>
          <w:rFonts w:asciiTheme="minorHAnsi" w:hAnsiTheme="minorHAnsi" w:cstheme="minorHAnsi"/>
          <w:sz w:val="22"/>
          <w:szCs w:val="22"/>
        </w:rPr>
        <w:t>Children’s Protective Servi</w:t>
      </w:r>
      <w:r w:rsidRPr="00B16E95">
        <w:rPr>
          <w:rFonts w:asciiTheme="minorHAnsi" w:hAnsiTheme="minorHAnsi" w:cstheme="minorHAnsi"/>
          <w:sz w:val="22"/>
          <w:szCs w:val="22"/>
        </w:rPr>
        <w:t>ces.</w:t>
      </w:r>
    </w:p>
    <w:p w14:paraId="6C53D597" w14:textId="77777777" w:rsidR="0066513F" w:rsidRPr="00B16E95" w:rsidRDefault="0066513F">
      <w:pPr>
        <w:spacing w:before="16" w:line="260" w:lineRule="exact"/>
        <w:rPr>
          <w:rFonts w:asciiTheme="minorHAnsi" w:hAnsiTheme="minorHAnsi" w:cstheme="minorHAnsi"/>
          <w:sz w:val="22"/>
          <w:szCs w:val="22"/>
        </w:rPr>
      </w:pPr>
    </w:p>
    <w:p w14:paraId="6735F252" w14:textId="77777777" w:rsidR="0066513F" w:rsidRPr="00B16E95" w:rsidRDefault="00E429A4">
      <w:pPr>
        <w:ind w:left="171" w:right="3653"/>
        <w:jc w:val="both"/>
        <w:rPr>
          <w:rFonts w:asciiTheme="minorHAnsi" w:hAnsiTheme="minorHAnsi" w:cstheme="minorHAnsi"/>
          <w:sz w:val="22"/>
          <w:szCs w:val="22"/>
        </w:rPr>
      </w:pPr>
      <w:r w:rsidRPr="00B16E95">
        <w:rPr>
          <w:rFonts w:asciiTheme="minorHAnsi" w:hAnsiTheme="minorHAnsi" w:cstheme="minorHAnsi"/>
          <w:sz w:val="22"/>
          <w:szCs w:val="22"/>
        </w:rPr>
        <w:t xml:space="preserve">1994 to 1998                         </w:t>
      </w:r>
      <w:r w:rsidRPr="00B16E95">
        <w:rPr>
          <w:rFonts w:asciiTheme="minorHAnsi" w:hAnsiTheme="minorHAnsi" w:cstheme="minorHAnsi"/>
          <w:spacing w:val="53"/>
          <w:sz w:val="22"/>
          <w:szCs w:val="22"/>
        </w:rPr>
        <w:t xml:space="preserve"> </w:t>
      </w:r>
      <w:r w:rsidRPr="00B16E95">
        <w:rPr>
          <w:rFonts w:asciiTheme="minorHAnsi" w:hAnsiTheme="minorHAnsi" w:cstheme="minorHAnsi"/>
          <w:sz w:val="22"/>
          <w:szCs w:val="22"/>
        </w:rPr>
        <w:t>Adjunct Appointment</w:t>
      </w:r>
    </w:p>
    <w:p w14:paraId="1B9E265B" w14:textId="77777777" w:rsidR="0066513F" w:rsidRPr="00B16E95" w:rsidRDefault="00E429A4">
      <w:pPr>
        <w:spacing w:line="260" w:lineRule="exact"/>
        <w:ind w:left="3051"/>
        <w:rPr>
          <w:rFonts w:asciiTheme="minorHAnsi" w:hAnsiTheme="minorHAnsi" w:cstheme="minorHAnsi"/>
          <w:sz w:val="22"/>
          <w:szCs w:val="22"/>
        </w:rPr>
      </w:pPr>
      <w:r w:rsidRPr="00B16E95">
        <w:rPr>
          <w:rFonts w:asciiTheme="minorHAnsi" w:hAnsiTheme="minorHAnsi" w:cstheme="minorHAnsi"/>
          <w:sz w:val="22"/>
          <w:szCs w:val="22"/>
        </w:rPr>
        <w:t>The University of Texas at Austin</w:t>
      </w:r>
    </w:p>
    <w:p w14:paraId="1D32407C" w14:textId="77777777" w:rsidR="0066513F" w:rsidRPr="00B16E95" w:rsidRDefault="00E429A4">
      <w:pPr>
        <w:spacing w:before="2"/>
        <w:ind w:left="3013" w:right="3498"/>
        <w:jc w:val="center"/>
        <w:rPr>
          <w:rFonts w:asciiTheme="minorHAnsi" w:hAnsiTheme="minorHAnsi" w:cstheme="minorHAnsi"/>
          <w:sz w:val="22"/>
          <w:szCs w:val="22"/>
        </w:rPr>
      </w:pPr>
      <w:r w:rsidRPr="00B16E95">
        <w:rPr>
          <w:rFonts w:asciiTheme="minorHAnsi" w:hAnsiTheme="minorHAnsi" w:cstheme="minorHAnsi"/>
          <w:sz w:val="22"/>
          <w:szCs w:val="22"/>
        </w:rPr>
        <w:t>School of Social Work,</w:t>
      </w:r>
    </w:p>
    <w:p w14:paraId="2BE09D34" w14:textId="77777777" w:rsidR="0066513F" w:rsidRPr="00B16E95" w:rsidRDefault="0066513F">
      <w:pPr>
        <w:spacing w:before="16" w:line="260" w:lineRule="exact"/>
        <w:rPr>
          <w:rFonts w:asciiTheme="minorHAnsi" w:hAnsiTheme="minorHAnsi" w:cstheme="minorHAnsi"/>
          <w:sz w:val="22"/>
          <w:szCs w:val="22"/>
        </w:rPr>
      </w:pPr>
    </w:p>
    <w:p w14:paraId="62FBAAA8" w14:textId="77777777" w:rsidR="0066513F" w:rsidRPr="00B16E95" w:rsidRDefault="00E429A4">
      <w:pPr>
        <w:ind w:left="171" w:right="756"/>
        <w:jc w:val="both"/>
        <w:rPr>
          <w:rFonts w:asciiTheme="minorHAnsi" w:hAnsiTheme="minorHAnsi" w:cstheme="minorHAnsi"/>
          <w:sz w:val="22"/>
          <w:szCs w:val="22"/>
        </w:rPr>
      </w:pPr>
      <w:r w:rsidRPr="00B16E95">
        <w:rPr>
          <w:rFonts w:asciiTheme="minorHAnsi" w:hAnsiTheme="minorHAnsi" w:cstheme="minorHAnsi"/>
          <w:sz w:val="22"/>
          <w:szCs w:val="22"/>
        </w:rPr>
        <w:t>Nominated for and received adjunct appointment following years of service to the</w:t>
      </w:r>
    </w:p>
    <w:p w14:paraId="6BCED5E8" w14:textId="77777777" w:rsidR="0066513F" w:rsidRPr="00B16E95" w:rsidRDefault="00E429A4">
      <w:pPr>
        <w:spacing w:line="260" w:lineRule="exact"/>
        <w:ind w:left="171" w:right="2708"/>
        <w:jc w:val="both"/>
        <w:rPr>
          <w:rFonts w:asciiTheme="minorHAnsi" w:hAnsiTheme="minorHAnsi" w:cstheme="minorHAnsi"/>
          <w:sz w:val="22"/>
          <w:szCs w:val="22"/>
        </w:rPr>
      </w:pPr>
      <w:r w:rsidRPr="00B16E95">
        <w:rPr>
          <w:rFonts w:asciiTheme="minorHAnsi" w:hAnsiTheme="minorHAnsi" w:cstheme="minorHAnsi"/>
          <w:sz w:val="22"/>
          <w:szCs w:val="22"/>
        </w:rPr>
        <w:t xml:space="preserve">School of Social Work as a field instructor and </w:t>
      </w:r>
      <w:r w:rsidRPr="00B16E95">
        <w:rPr>
          <w:rFonts w:asciiTheme="minorHAnsi" w:hAnsiTheme="minorHAnsi" w:cstheme="minorHAnsi"/>
          <w:sz w:val="22"/>
          <w:szCs w:val="22"/>
        </w:rPr>
        <w:t>guest lecturer.</w:t>
      </w:r>
    </w:p>
    <w:p w14:paraId="78F10E2D" w14:textId="77777777" w:rsidR="0066513F" w:rsidRPr="00B16E95" w:rsidRDefault="0066513F">
      <w:pPr>
        <w:spacing w:before="16" w:line="260" w:lineRule="exact"/>
        <w:rPr>
          <w:rFonts w:asciiTheme="minorHAnsi" w:hAnsiTheme="minorHAnsi" w:cstheme="minorHAnsi"/>
          <w:sz w:val="22"/>
          <w:szCs w:val="22"/>
        </w:rPr>
      </w:pPr>
    </w:p>
    <w:p w14:paraId="52B9DFF0" w14:textId="77777777" w:rsidR="0066513F" w:rsidRPr="00B16E95" w:rsidRDefault="00E429A4">
      <w:pPr>
        <w:ind w:left="171" w:right="4266"/>
        <w:jc w:val="both"/>
        <w:rPr>
          <w:rFonts w:asciiTheme="minorHAnsi" w:hAnsiTheme="minorHAnsi" w:cstheme="minorHAnsi"/>
          <w:sz w:val="22"/>
          <w:szCs w:val="22"/>
        </w:rPr>
      </w:pPr>
      <w:r w:rsidRPr="00B16E95">
        <w:rPr>
          <w:rFonts w:asciiTheme="minorHAnsi" w:hAnsiTheme="minorHAnsi" w:cstheme="minorHAnsi"/>
          <w:sz w:val="22"/>
          <w:szCs w:val="22"/>
        </w:rPr>
        <w:t xml:space="preserve">1992 to 1999                         </w:t>
      </w:r>
      <w:r w:rsidRPr="00B16E95">
        <w:rPr>
          <w:rFonts w:asciiTheme="minorHAnsi" w:hAnsiTheme="minorHAnsi" w:cstheme="minorHAnsi"/>
          <w:spacing w:val="53"/>
          <w:sz w:val="22"/>
          <w:szCs w:val="22"/>
        </w:rPr>
        <w:t xml:space="preserve"> </w:t>
      </w:r>
      <w:r w:rsidRPr="00B16E95">
        <w:rPr>
          <w:rFonts w:asciiTheme="minorHAnsi" w:hAnsiTheme="minorHAnsi" w:cstheme="minorHAnsi"/>
          <w:sz w:val="22"/>
          <w:szCs w:val="22"/>
        </w:rPr>
        <w:t>Field Instructor</w:t>
      </w:r>
    </w:p>
    <w:p w14:paraId="3FD0E350" w14:textId="77777777" w:rsidR="0066513F" w:rsidRPr="00B16E95" w:rsidRDefault="00E429A4">
      <w:pPr>
        <w:spacing w:before="2"/>
        <w:ind w:left="3051"/>
        <w:rPr>
          <w:rFonts w:asciiTheme="minorHAnsi" w:hAnsiTheme="minorHAnsi" w:cstheme="minorHAnsi"/>
          <w:sz w:val="22"/>
          <w:szCs w:val="22"/>
        </w:rPr>
      </w:pPr>
      <w:r w:rsidRPr="00B16E95">
        <w:rPr>
          <w:rFonts w:asciiTheme="minorHAnsi" w:hAnsiTheme="minorHAnsi" w:cstheme="minorHAnsi"/>
          <w:sz w:val="22"/>
          <w:szCs w:val="22"/>
        </w:rPr>
        <w:t>The University of Texas at Austin</w:t>
      </w:r>
    </w:p>
    <w:p w14:paraId="4BAD47D5" w14:textId="77777777" w:rsidR="0066513F" w:rsidRPr="00B16E95" w:rsidRDefault="00E429A4">
      <w:pPr>
        <w:spacing w:line="260" w:lineRule="exact"/>
        <w:ind w:left="3013" w:right="3558"/>
        <w:jc w:val="center"/>
        <w:rPr>
          <w:rFonts w:asciiTheme="minorHAnsi" w:hAnsiTheme="minorHAnsi" w:cstheme="minorHAnsi"/>
          <w:sz w:val="22"/>
          <w:szCs w:val="22"/>
        </w:rPr>
      </w:pPr>
      <w:r w:rsidRPr="00B16E95">
        <w:rPr>
          <w:rFonts w:asciiTheme="minorHAnsi" w:hAnsiTheme="minorHAnsi" w:cstheme="minorHAnsi"/>
          <w:sz w:val="22"/>
          <w:szCs w:val="22"/>
        </w:rPr>
        <w:t>School of Social Work</w:t>
      </w:r>
    </w:p>
    <w:p w14:paraId="51A99310" w14:textId="77777777" w:rsidR="0066513F" w:rsidRPr="00B16E95" w:rsidRDefault="0066513F">
      <w:pPr>
        <w:spacing w:before="16" w:line="260" w:lineRule="exact"/>
        <w:rPr>
          <w:rFonts w:asciiTheme="minorHAnsi" w:hAnsiTheme="minorHAnsi" w:cstheme="minorHAnsi"/>
          <w:sz w:val="22"/>
          <w:szCs w:val="22"/>
        </w:rPr>
      </w:pPr>
    </w:p>
    <w:p w14:paraId="717BC119" w14:textId="77777777" w:rsidR="0066513F" w:rsidRPr="00B16E95" w:rsidRDefault="00E429A4">
      <w:pPr>
        <w:ind w:left="3051" w:right="3088"/>
        <w:rPr>
          <w:rFonts w:asciiTheme="minorHAnsi" w:hAnsiTheme="minorHAnsi" w:cstheme="minorHAnsi"/>
          <w:sz w:val="22"/>
          <w:szCs w:val="22"/>
        </w:rPr>
      </w:pPr>
      <w:r w:rsidRPr="00B16E95">
        <w:rPr>
          <w:rFonts w:asciiTheme="minorHAnsi" w:hAnsiTheme="minorHAnsi" w:cstheme="minorHAnsi"/>
          <w:sz w:val="22"/>
          <w:szCs w:val="22"/>
        </w:rPr>
        <w:t>St. Edward’s University Department of Social Work Austin, Texas</w:t>
      </w:r>
    </w:p>
    <w:p w14:paraId="33ABD8B0" w14:textId="77777777" w:rsidR="0066513F" w:rsidRPr="00B16E95" w:rsidRDefault="0066513F">
      <w:pPr>
        <w:spacing w:before="16" w:line="260" w:lineRule="exact"/>
        <w:rPr>
          <w:rFonts w:asciiTheme="minorHAnsi" w:hAnsiTheme="minorHAnsi" w:cstheme="minorHAnsi"/>
          <w:sz w:val="22"/>
          <w:szCs w:val="22"/>
        </w:rPr>
      </w:pPr>
    </w:p>
    <w:p w14:paraId="62A4B479" w14:textId="77777777" w:rsidR="0066513F" w:rsidRPr="00B16E95" w:rsidRDefault="00E429A4">
      <w:pPr>
        <w:ind w:left="3051" w:right="3174"/>
        <w:rPr>
          <w:rFonts w:asciiTheme="minorHAnsi" w:hAnsiTheme="minorHAnsi" w:cstheme="minorHAnsi"/>
          <w:sz w:val="22"/>
          <w:szCs w:val="22"/>
        </w:rPr>
      </w:pPr>
      <w:r w:rsidRPr="00B16E95">
        <w:rPr>
          <w:rFonts w:asciiTheme="minorHAnsi" w:hAnsiTheme="minorHAnsi" w:cstheme="minorHAnsi"/>
          <w:sz w:val="22"/>
          <w:szCs w:val="22"/>
        </w:rPr>
        <w:t>St. Edward’s University Department of Psychology Austin, Texas</w:t>
      </w:r>
    </w:p>
    <w:p w14:paraId="63AC6C4F" w14:textId="77777777" w:rsidR="0066513F" w:rsidRPr="00B16E95" w:rsidRDefault="0066513F">
      <w:pPr>
        <w:spacing w:before="16" w:line="260" w:lineRule="exact"/>
        <w:rPr>
          <w:rFonts w:asciiTheme="minorHAnsi" w:hAnsiTheme="minorHAnsi" w:cstheme="minorHAnsi"/>
          <w:sz w:val="22"/>
          <w:szCs w:val="22"/>
        </w:rPr>
      </w:pPr>
    </w:p>
    <w:p w14:paraId="68C3F12E" w14:textId="77777777" w:rsidR="0066513F" w:rsidRPr="00B16E95" w:rsidRDefault="00E429A4">
      <w:pPr>
        <w:ind w:left="171" w:right="78"/>
        <w:jc w:val="both"/>
        <w:rPr>
          <w:rFonts w:asciiTheme="minorHAnsi" w:hAnsiTheme="minorHAnsi" w:cstheme="minorHAnsi"/>
          <w:sz w:val="22"/>
          <w:szCs w:val="22"/>
        </w:rPr>
        <w:sectPr w:rsidR="0066513F" w:rsidRPr="00B16E95">
          <w:footerReference w:type="default" r:id="rId7"/>
          <w:pgSz w:w="12240" w:h="15840"/>
          <w:pgMar w:top="1480" w:right="1680" w:bottom="280" w:left="1720" w:header="0" w:footer="726" w:gutter="0"/>
          <w:pgNumType w:start="2"/>
          <w:cols w:space="720"/>
        </w:sectPr>
      </w:pPr>
      <w:r w:rsidRPr="00B16E95">
        <w:rPr>
          <w:rFonts w:asciiTheme="minorHAnsi" w:hAnsiTheme="minorHAnsi" w:cstheme="minorHAnsi"/>
          <w:sz w:val="22"/>
          <w:szCs w:val="22"/>
        </w:rPr>
        <w:t>Provided field instruction at various community agencies, coordinating and supervising internship experiences for undergraduate and graduate social work and psychology students.</w:t>
      </w:r>
    </w:p>
    <w:p w14:paraId="400873C9" w14:textId="77777777" w:rsidR="0066513F" w:rsidRPr="00B16E95" w:rsidRDefault="00E429A4">
      <w:pPr>
        <w:spacing w:before="76"/>
        <w:ind w:left="171" w:right="3920"/>
        <w:jc w:val="both"/>
        <w:rPr>
          <w:rFonts w:asciiTheme="minorHAnsi" w:hAnsiTheme="minorHAnsi" w:cstheme="minorHAnsi"/>
          <w:sz w:val="22"/>
          <w:szCs w:val="22"/>
        </w:rPr>
      </w:pPr>
      <w:r w:rsidRPr="00B16E95">
        <w:rPr>
          <w:rFonts w:asciiTheme="minorHAnsi" w:hAnsiTheme="minorHAnsi" w:cstheme="minorHAnsi"/>
          <w:sz w:val="22"/>
          <w:szCs w:val="22"/>
        </w:rPr>
        <w:lastRenderedPageBreak/>
        <w:t>1987 to 1988</w:t>
      </w:r>
      <w:r w:rsidRPr="00B16E95">
        <w:rPr>
          <w:rFonts w:asciiTheme="minorHAnsi" w:hAnsiTheme="minorHAnsi" w:cstheme="minorHAnsi"/>
          <w:sz w:val="22"/>
          <w:szCs w:val="22"/>
        </w:rPr>
        <w:t xml:space="preserve">                         </w:t>
      </w:r>
      <w:r w:rsidRPr="00B16E95">
        <w:rPr>
          <w:rFonts w:asciiTheme="minorHAnsi" w:hAnsiTheme="minorHAnsi" w:cstheme="minorHAnsi"/>
          <w:spacing w:val="53"/>
          <w:sz w:val="22"/>
          <w:szCs w:val="22"/>
        </w:rPr>
        <w:t xml:space="preserve"> </w:t>
      </w:r>
      <w:r w:rsidRPr="00B16E95">
        <w:rPr>
          <w:rFonts w:asciiTheme="minorHAnsi" w:hAnsiTheme="minorHAnsi" w:cstheme="minorHAnsi"/>
          <w:sz w:val="22"/>
          <w:szCs w:val="22"/>
        </w:rPr>
        <w:t>Teaching Assistant</w:t>
      </w:r>
    </w:p>
    <w:p w14:paraId="1F4ECC73" w14:textId="77777777" w:rsidR="0066513F" w:rsidRPr="00B16E95" w:rsidRDefault="00E429A4">
      <w:pPr>
        <w:spacing w:line="260" w:lineRule="exact"/>
        <w:ind w:left="3051"/>
        <w:rPr>
          <w:rFonts w:asciiTheme="minorHAnsi" w:hAnsiTheme="minorHAnsi" w:cstheme="minorHAnsi"/>
          <w:sz w:val="22"/>
          <w:szCs w:val="22"/>
        </w:rPr>
      </w:pPr>
      <w:r w:rsidRPr="00B16E95">
        <w:rPr>
          <w:rFonts w:asciiTheme="minorHAnsi" w:hAnsiTheme="minorHAnsi" w:cstheme="minorHAnsi"/>
          <w:sz w:val="22"/>
          <w:szCs w:val="22"/>
        </w:rPr>
        <w:t>The University of Texas at Austin</w:t>
      </w:r>
    </w:p>
    <w:p w14:paraId="2D0616DE" w14:textId="77777777" w:rsidR="0066513F" w:rsidRPr="00B16E95" w:rsidRDefault="00E429A4">
      <w:pPr>
        <w:spacing w:before="2"/>
        <w:ind w:left="3013" w:right="3558"/>
        <w:jc w:val="center"/>
        <w:rPr>
          <w:rFonts w:asciiTheme="minorHAnsi" w:hAnsiTheme="minorHAnsi" w:cstheme="minorHAnsi"/>
          <w:sz w:val="22"/>
          <w:szCs w:val="22"/>
        </w:rPr>
      </w:pPr>
      <w:r w:rsidRPr="00B16E95">
        <w:rPr>
          <w:rFonts w:asciiTheme="minorHAnsi" w:hAnsiTheme="minorHAnsi" w:cstheme="minorHAnsi"/>
          <w:sz w:val="22"/>
          <w:szCs w:val="22"/>
        </w:rPr>
        <w:t>School of Social Work</w:t>
      </w:r>
    </w:p>
    <w:p w14:paraId="5DA81A3D" w14:textId="77777777" w:rsidR="0066513F" w:rsidRPr="00B16E95" w:rsidRDefault="0066513F">
      <w:pPr>
        <w:spacing w:before="16" w:line="260" w:lineRule="exact"/>
        <w:rPr>
          <w:rFonts w:asciiTheme="minorHAnsi" w:hAnsiTheme="minorHAnsi" w:cstheme="minorHAnsi"/>
          <w:sz w:val="22"/>
          <w:szCs w:val="22"/>
        </w:rPr>
      </w:pPr>
    </w:p>
    <w:p w14:paraId="15037CF7"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Assisted Rosalie Ambrosino with teaching of Children at Risk and Child Abuse and Neglect undergraduate classes.</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Conducted office hours and </w:t>
      </w:r>
      <w:r w:rsidRPr="00B16E95">
        <w:rPr>
          <w:rFonts w:asciiTheme="minorHAnsi" w:hAnsiTheme="minorHAnsi" w:cstheme="minorHAnsi"/>
          <w:sz w:val="22"/>
          <w:szCs w:val="22"/>
        </w:rPr>
        <w:t>participated in</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textbook publication.</w:t>
      </w:r>
    </w:p>
    <w:p w14:paraId="41DDCB4C" w14:textId="77777777" w:rsidR="0066513F" w:rsidRPr="00B16E95" w:rsidRDefault="0066513F">
      <w:pPr>
        <w:spacing w:before="5" w:line="120" w:lineRule="exact"/>
        <w:rPr>
          <w:rFonts w:asciiTheme="minorHAnsi" w:hAnsiTheme="minorHAnsi" w:cstheme="minorHAnsi"/>
          <w:sz w:val="22"/>
          <w:szCs w:val="22"/>
        </w:rPr>
      </w:pPr>
    </w:p>
    <w:p w14:paraId="74CD0BF5" w14:textId="77777777" w:rsidR="0066513F" w:rsidRPr="00B16E95" w:rsidRDefault="0066513F">
      <w:pPr>
        <w:spacing w:line="200" w:lineRule="exact"/>
        <w:rPr>
          <w:rFonts w:asciiTheme="minorHAnsi" w:hAnsiTheme="minorHAnsi" w:cstheme="minorHAnsi"/>
          <w:sz w:val="22"/>
          <w:szCs w:val="22"/>
        </w:rPr>
      </w:pPr>
    </w:p>
    <w:p w14:paraId="79509EAD" w14:textId="77777777" w:rsidR="0066513F" w:rsidRPr="00B16E95" w:rsidRDefault="00E429A4">
      <w:pPr>
        <w:ind w:left="171" w:right="4809"/>
        <w:jc w:val="both"/>
        <w:rPr>
          <w:rFonts w:asciiTheme="minorHAnsi" w:hAnsiTheme="minorHAnsi" w:cstheme="minorHAnsi"/>
          <w:sz w:val="22"/>
          <w:szCs w:val="22"/>
        </w:rPr>
      </w:pPr>
      <w:r w:rsidRPr="00B16E95">
        <w:rPr>
          <w:rFonts w:asciiTheme="minorHAnsi" w:hAnsiTheme="minorHAnsi" w:cstheme="minorHAnsi"/>
          <w:b/>
          <w:spacing w:val="1"/>
          <w:sz w:val="22"/>
          <w:szCs w:val="22"/>
        </w:rPr>
        <w:t>Soc</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a</w:t>
      </w:r>
      <w:r w:rsidRPr="00B16E95">
        <w:rPr>
          <w:rFonts w:asciiTheme="minorHAnsi" w:hAnsiTheme="minorHAnsi" w:cstheme="minorHAnsi"/>
          <w:b/>
          <w:sz w:val="22"/>
          <w:szCs w:val="22"/>
        </w:rPr>
        <w:t>l</w:t>
      </w:r>
      <w:r w:rsidRPr="00B16E95">
        <w:rPr>
          <w:rFonts w:asciiTheme="minorHAnsi" w:hAnsiTheme="minorHAnsi" w:cstheme="minorHAnsi"/>
          <w:b/>
          <w:spacing w:val="-7"/>
          <w:sz w:val="22"/>
          <w:szCs w:val="22"/>
        </w:rPr>
        <w:t xml:space="preserve"> </w:t>
      </w:r>
      <w:r w:rsidRPr="00B16E95">
        <w:rPr>
          <w:rFonts w:asciiTheme="minorHAnsi" w:hAnsiTheme="minorHAnsi" w:cstheme="minorHAnsi"/>
          <w:b/>
          <w:spacing w:val="1"/>
          <w:sz w:val="22"/>
          <w:szCs w:val="22"/>
        </w:rPr>
        <w:t>Wor</w:t>
      </w:r>
      <w:r w:rsidRPr="00B16E95">
        <w:rPr>
          <w:rFonts w:asciiTheme="minorHAnsi" w:hAnsiTheme="minorHAnsi" w:cstheme="minorHAnsi"/>
          <w:b/>
          <w:sz w:val="22"/>
          <w:szCs w:val="22"/>
        </w:rPr>
        <w:t>k</w:t>
      </w:r>
      <w:r w:rsidRPr="00B16E95">
        <w:rPr>
          <w:rFonts w:asciiTheme="minorHAnsi" w:hAnsiTheme="minorHAnsi" w:cstheme="minorHAnsi"/>
          <w:b/>
          <w:spacing w:val="-5"/>
          <w:sz w:val="22"/>
          <w:szCs w:val="22"/>
        </w:rPr>
        <w:t xml:space="preserve"> </w:t>
      </w:r>
      <w:r w:rsidRPr="00B16E95">
        <w:rPr>
          <w:rFonts w:asciiTheme="minorHAnsi" w:hAnsiTheme="minorHAnsi" w:cstheme="minorHAnsi"/>
          <w:b/>
          <w:spacing w:val="1"/>
          <w:sz w:val="22"/>
          <w:szCs w:val="22"/>
        </w:rPr>
        <w:t>Prac</w:t>
      </w:r>
      <w:r w:rsidRPr="00B16E95">
        <w:rPr>
          <w:rFonts w:asciiTheme="minorHAnsi" w:hAnsiTheme="minorHAnsi" w:cstheme="minorHAnsi"/>
          <w:b/>
          <w:sz w:val="22"/>
          <w:szCs w:val="22"/>
        </w:rPr>
        <w:t>ti</w:t>
      </w:r>
      <w:r w:rsidRPr="00B16E95">
        <w:rPr>
          <w:rFonts w:asciiTheme="minorHAnsi" w:hAnsiTheme="minorHAnsi" w:cstheme="minorHAnsi"/>
          <w:b/>
          <w:spacing w:val="1"/>
          <w:sz w:val="22"/>
          <w:szCs w:val="22"/>
        </w:rPr>
        <w:t>c</w:t>
      </w:r>
      <w:r w:rsidRPr="00B16E95">
        <w:rPr>
          <w:rFonts w:asciiTheme="minorHAnsi" w:hAnsiTheme="minorHAnsi" w:cstheme="minorHAnsi"/>
          <w:b/>
          <w:sz w:val="22"/>
          <w:szCs w:val="22"/>
        </w:rPr>
        <w:t>e</w:t>
      </w:r>
      <w:r w:rsidRPr="00B16E95">
        <w:rPr>
          <w:rFonts w:asciiTheme="minorHAnsi" w:hAnsiTheme="minorHAnsi" w:cstheme="minorHAnsi"/>
          <w:b/>
          <w:spacing w:val="-9"/>
          <w:sz w:val="22"/>
          <w:szCs w:val="22"/>
        </w:rPr>
        <w:t xml:space="preserve"> </w:t>
      </w:r>
      <w:r w:rsidRPr="00B16E95">
        <w:rPr>
          <w:rFonts w:asciiTheme="minorHAnsi" w:hAnsiTheme="minorHAnsi" w:cstheme="minorHAnsi"/>
          <w:b/>
          <w:spacing w:val="1"/>
          <w:sz w:val="22"/>
          <w:szCs w:val="22"/>
        </w:rPr>
        <w:t>Exper</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enc</w:t>
      </w:r>
      <w:r w:rsidRPr="00B16E95">
        <w:rPr>
          <w:rFonts w:asciiTheme="minorHAnsi" w:hAnsiTheme="minorHAnsi" w:cstheme="minorHAnsi"/>
          <w:b/>
          <w:sz w:val="22"/>
          <w:szCs w:val="22"/>
        </w:rPr>
        <w:t>e</w:t>
      </w:r>
    </w:p>
    <w:p w14:paraId="24E4499C" w14:textId="77777777" w:rsidR="0066513F" w:rsidRPr="00B16E95" w:rsidRDefault="0066513F">
      <w:pPr>
        <w:spacing w:before="12" w:line="260" w:lineRule="exact"/>
        <w:rPr>
          <w:rFonts w:asciiTheme="minorHAnsi" w:hAnsiTheme="minorHAnsi" w:cstheme="minorHAnsi"/>
          <w:sz w:val="22"/>
          <w:szCs w:val="22"/>
        </w:rPr>
      </w:pPr>
    </w:p>
    <w:p w14:paraId="64E8BBC3" w14:textId="77777777" w:rsidR="0066513F" w:rsidRPr="00B16E95" w:rsidRDefault="00E429A4">
      <w:pPr>
        <w:ind w:left="171" w:right="4413"/>
        <w:jc w:val="both"/>
        <w:rPr>
          <w:rFonts w:asciiTheme="minorHAnsi" w:hAnsiTheme="minorHAnsi" w:cstheme="minorHAnsi"/>
          <w:sz w:val="22"/>
          <w:szCs w:val="22"/>
        </w:rPr>
      </w:pPr>
      <w:r w:rsidRPr="00B16E95">
        <w:rPr>
          <w:rFonts w:asciiTheme="minorHAnsi" w:hAnsiTheme="minorHAnsi" w:cstheme="minorHAnsi"/>
          <w:sz w:val="22"/>
          <w:szCs w:val="22"/>
        </w:rPr>
        <w:t xml:space="preserve">1997 to 1998                         </w:t>
      </w:r>
      <w:r w:rsidRPr="00B16E95">
        <w:rPr>
          <w:rFonts w:asciiTheme="minorHAnsi" w:hAnsiTheme="minorHAnsi" w:cstheme="minorHAnsi"/>
          <w:spacing w:val="53"/>
          <w:sz w:val="22"/>
          <w:szCs w:val="22"/>
        </w:rPr>
        <w:t xml:space="preserve"> </w:t>
      </w:r>
      <w:r w:rsidRPr="00B16E95">
        <w:rPr>
          <w:rFonts w:asciiTheme="minorHAnsi" w:hAnsiTheme="minorHAnsi" w:cstheme="minorHAnsi"/>
          <w:sz w:val="22"/>
          <w:szCs w:val="22"/>
        </w:rPr>
        <w:t>Unit Manager</w:t>
      </w:r>
    </w:p>
    <w:p w14:paraId="4F781CBA" w14:textId="77777777" w:rsidR="0066513F" w:rsidRPr="00B16E95" w:rsidRDefault="00E429A4">
      <w:pPr>
        <w:spacing w:before="2"/>
        <w:ind w:left="3051"/>
        <w:rPr>
          <w:rFonts w:asciiTheme="minorHAnsi" w:hAnsiTheme="minorHAnsi" w:cstheme="minorHAnsi"/>
          <w:sz w:val="22"/>
          <w:szCs w:val="22"/>
        </w:rPr>
      </w:pPr>
      <w:r w:rsidRPr="00B16E95">
        <w:rPr>
          <w:rFonts w:asciiTheme="minorHAnsi" w:hAnsiTheme="minorHAnsi" w:cstheme="minorHAnsi"/>
          <w:sz w:val="22"/>
          <w:szCs w:val="22"/>
        </w:rPr>
        <w:t>Brown Schools Rehabilitation Center</w:t>
      </w:r>
    </w:p>
    <w:p w14:paraId="4DF2F332" w14:textId="77777777" w:rsidR="0066513F" w:rsidRPr="00B16E95" w:rsidRDefault="00E429A4">
      <w:pPr>
        <w:spacing w:line="260" w:lineRule="exact"/>
        <w:ind w:left="3013" w:right="4418"/>
        <w:jc w:val="center"/>
        <w:rPr>
          <w:rFonts w:asciiTheme="minorHAnsi" w:hAnsiTheme="minorHAnsi" w:cstheme="minorHAnsi"/>
          <w:sz w:val="22"/>
          <w:szCs w:val="22"/>
        </w:rPr>
      </w:pPr>
      <w:r w:rsidRPr="00B16E95">
        <w:rPr>
          <w:rFonts w:asciiTheme="minorHAnsi" w:hAnsiTheme="minorHAnsi" w:cstheme="minorHAnsi"/>
          <w:sz w:val="22"/>
          <w:szCs w:val="22"/>
        </w:rPr>
        <w:t>Austin, Texas</w:t>
      </w:r>
    </w:p>
    <w:p w14:paraId="7C68A704" w14:textId="77777777" w:rsidR="0066513F" w:rsidRPr="00B16E95" w:rsidRDefault="0066513F">
      <w:pPr>
        <w:spacing w:before="16" w:line="260" w:lineRule="exact"/>
        <w:rPr>
          <w:rFonts w:asciiTheme="minorHAnsi" w:hAnsiTheme="minorHAnsi" w:cstheme="minorHAnsi"/>
          <w:sz w:val="22"/>
          <w:szCs w:val="22"/>
        </w:rPr>
      </w:pPr>
    </w:p>
    <w:p w14:paraId="55DC4D32"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Supervised 16-bed </w:t>
      </w:r>
      <w:r w:rsidRPr="00B16E95">
        <w:rPr>
          <w:rFonts w:asciiTheme="minorHAnsi" w:hAnsiTheme="minorHAnsi" w:cstheme="minorHAnsi"/>
          <w:sz w:val="22"/>
          <w:szCs w:val="22"/>
        </w:rPr>
        <w:t>neuropsychiatric/neurobehavioral program for adolescents. Managed program,</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budget,</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licensing</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standards,</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milieu</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unit.   Managed</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clinical</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needs</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 xml:space="preserve">of program. Supervised student unit from St. Edward’s University and The University of Texas at </w:t>
      </w:r>
      <w:r w:rsidRPr="00B16E95">
        <w:rPr>
          <w:rFonts w:asciiTheme="minorHAnsi" w:hAnsiTheme="minorHAnsi" w:cstheme="minorHAnsi"/>
          <w:sz w:val="22"/>
          <w:szCs w:val="22"/>
        </w:rPr>
        <w:t>Austin. Trained direct care staff and other multidisciplinary team members to intervene therapeutically with challenging patients and families.</w:t>
      </w:r>
    </w:p>
    <w:p w14:paraId="7F8A6408" w14:textId="77777777" w:rsidR="0066513F" w:rsidRPr="00B16E95" w:rsidRDefault="0066513F">
      <w:pPr>
        <w:spacing w:before="16" w:line="260" w:lineRule="exact"/>
        <w:rPr>
          <w:rFonts w:asciiTheme="minorHAnsi" w:hAnsiTheme="minorHAnsi" w:cstheme="minorHAnsi"/>
          <w:sz w:val="22"/>
          <w:szCs w:val="22"/>
        </w:rPr>
      </w:pPr>
    </w:p>
    <w:p w14:paraId="7B2C842F" w14:textId="77777777" w:rsidR="0066513F" w:rsidRPr="00B16E95" w:rsidRDefault="00E429A4">
      <w:pPr>
        <w:tabs>
          <w:tab w:val="left" w:pos="3040"/>
        </w:tabs>
        <w:ind w:left="3051" w:right="1869" w:hanging="2880"/>
        <w:rPr>
          <w:rFonts w:asciiTheme="minorHAnsi" w:hAnsiTheme="minorHAnsi" w:cstheme="minorHAnsi"/>
          <w:sz w:val="22"/>
          <w:szCs w:val="22"/>
        </w:rPr>
      </w:pPr>
      <w:r w:rsidRPr="00B16E95">
        <w:rPr>
          <w:rFonts w:asciiTheme="minorHAnsi" w:hAnsiTheme="minorHAnsi" w:cstheme="minorHAnsi"/>
          <w:sz w:val="22"/>
          <w:szCs w:val="22"/>
        </w:rPr>
        <w:t>1997</w:t>
      </w:r>
      <w:r w:rsidRPr="00B16E95">
        <w:rPr>
          <w:rFonts w:asciiTheme="minorHAnsi" w:hAnsiTheme="minorHAnsi" w:cstheme="minorHAnsi"/>
          <w:sz w:val="22"/>
          <w:szCs w:val="22"/>
        </w:rPr>
        <w:tab/>
        <w:t>Clinical Case Manager/Social Worker II Brown Schools Rehabilitation Center Austin, Texas</w:t>
      </w:r>
    </w:p>
    <w:p w14:paraId="75D7F3E2" w14:textId="77777777" w:rsidR="0066513F" w:rsidRPr="00B16E95" w:rsidRDefault="0066513F">
      <w:pPr>
        <w:spacing w:before="16" w:line="260" w:lineRule="exact"/>
        <w:rPr>
          <w:rFonts w:asciiTheme="minorHAnsi" w:hAnsiTheme="minorHAnsi" w:cstheme="minorHAnsi"/>
          <w:sz w:val="22"/>
          <w:szCs w:val="22"/>
        </w:rPr>
      </w:pPr>
    </w:p>
    <w:p w14:paraId="78B42C32"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Managed </w:t>
      </w:r>
      <w:r w:rsidRPr="00B16E95">
        <w:rPr>
          <w:rFonts w:asciiTheme="minorHAnsi" w:hAnsiTheme="minorHAnsi" w:cstheme="minorHAnsi"/>
          <w:sz w:val="22"/>
          <w:szCs w:val="22"/>
        </w:rPr>
        <w:t>treatment team for neuropsychiatric and brain-injured adolescents. Trained direct  care  and  nursing  staff  to  work  effectively  with  acute  adolescents  and  their families. Conducted master treatment planning sessions; monthly staffings; and individ</w:t>
      </w:r>
      <w:r w:rsidRPr="00B16E95">
        <w:rPr>
          <w:rFonts w:asciiTheme="minorHAnsi" w:hAnsiTheme="minorHAnsi" w:cstheme="minorHAnsi"/>
          <w:sz w:val="22"/>
          <w:szCs w:val="22"/>
        </w:rPr>
        <w:t>ual, group, and family therapy.</w:t>
      </w:r>
    </w:p>
    <w:p w14:paraId="33106730" w14:textId="77777777" w:rsidR="0066513F" w:rsidRPr="00B16E95" w:rsidRDefault="0066513F">
      <w:pPr>
        <w:spacing w:before="15" w:line="260" w:lineRule="exact"/>
        <w:rPr>
          <w:rFonts w:asciiTheme="minorHAnsi" w:hAnsiTheme="minorHAnsi" w:cstheme="minorHAnsi"/>
          <w:sz w:val="22"/>
          <w:szCs w:val="22"/>
        </w:rPr>
      </w:pPr>
    </w:p>
    <w:p w14:paraId="17535B01" w14:textId="77777777" w:rsidR="0066513F" w:rsidRPr="00B16E95" w:rsidRDefault="00E429A4">
      <w:pPr>
        <w:ind w:left="3051" w:right="1602" w:hanging="2880"/>
        <w:rPr>
          <w:rFonts w:asciiTheme="minorHAnsi" w:hAnsiTheme="minorHAnsi" w:cstheme="minorHAnsi"/>
          <w:sz w:val="22"/>
          <w:szCs w:val="22"/>
        </w:rPr>
      </w:pPr>
      <w:r w:rsidRPr="00B16E95">
        <w:rPr>
          <w:rFonts w:asciiTheme="minorHAnsi" w:hAnsiTheme="minorHAnsi" w:cstheme="minorHAnsi"/>
          <w:sz w:val="22"/>
          <w:szCs w:val="22"/>
        </w:rPr>
        <w:t xml:space="preserve">1995 to 1997                         </w:t>
      </w:r>
      <w:r w:rsidRPr="00B16E95">
        <w:rPr>
          <w:rFonts w:asciiTheme="minorHAnsi" w:hAnsiTheme="minorHAnsi" w:cstheme="minorHAnsi"/>
          <w:spacing w:val="53"/>
          <w:sz w:val="22"/>
          <w:szCs w:val="22"/>
        </w:rPr>
        <w:t xml:space="preserve"> </w:t>
      </w:r>
      <w:r w:rsidRPr="00B16E95">
        <w:rPr>
          <w:rFonts w:asciiTheme="minorHAnsi" w:hAnsiTheme="minorHAnsi" w:cstheme="minorHAnsi"/>
          <w:sz w:val="22"/>
          <w:szCs w:val="22"/>
        </w:rPr>
        <w:t>Maternity Counselor/Residence Supervisor Marywood Children and Family Services Austin, Texas</w:t>
      </w:r>
    </w:p>
    <w:p w14:paraId="73D70289" w14:textId="77777777" w:rsidR="0066513F" w:rsidRPr="00B16E95" w:rsidRDefault="0066513F">
      <w:pPr>
        <w:spacing w:before="17" w:line="260" w:lineRule="exact"/>
        <w:rPr>
          <w:rFonts w:asciiTheme="minorHAnsi" w:hAnsiTheme="minorHAnsi" w:cstheme="minorHAnsi"/>
          <w:sz w:val="22"/>
          <w:szCs w:val="22"/>
        </w:rPr>
      </w:pPr>
    </w:p>
    <w:p w14:paraId="1A89456C" w14:textId="77777777" w:rsidR="0066513F" w:rsidRPr="00B16E95" w:rsidRDefault="00E429A4">
      <w:pPr>
        <w:ind w:left="171" w:right="77"/>
        <w:jc w:val="both"/>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 xml:space="preserve">Developed programming, policies, procedures, and service planning.  </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Supervise</w:t>
      </w:r>
      <w:r w:rsidRPr="00B16E95">
        <w:rPr>
          <w:rFonts w:asciiTheme="minorHAnsi" w:hAnsiTheme="minorHAnsi" w:cstheme="minorHAnsi"/>
          <w:sz w:val="22"/>
          <w:szCs w:val="22"/>
        </w:rPr>
        <w:t>d coordinator</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direct-care</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staff</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maternity</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residence.</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Conducted</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individual,</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group, and family therapy. Trained staff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and foster parents in accordance with licensing standards. Supervised block of student interns from St. Edward’s University and The U</w:t>
      </w:r>
      <w:r w:rsidRPr="00B16E95">
        <w:rPr>
          <w:rFonts w:asciiTheme="minorHAnsi" w:hAnsiTheme="minorHAnsi" w:cstheme="minorHAnsi"/>
          <w:sz w:val="22"/>
          <w:szCs w:val="22"/>
        </w:rPr>
        <w:t>niversity of Texas at Austin.</w:t>
      </w:r>
    </w:p>
    <w:p w14:paraId="1F38F942" w14:textId="77777777" w:rsidR="0066513F" w:rsidRPr="00B16E95" w:rsidRDefault="00E429A4">
      <w:pPr>
        <w:spacing w:before="76"/>
        <w:ind w:left="3051" w:right="3641" w:hanging="2880"/>
        <w:rPr>
          <w:rFonts w:asciiTheme="minorHAnsi" w:hAnsiTheme="minorHAnsi" w:cstheme="minorHAnsi"/>
          <w:sz w:val="22"/>
          <w:szCs w:val="22"/>
        </w:rPr>
      </w:pPr>
      <w:r w:rsidRPr="00B16E95">
        <w:rPr>
          <w:rFonts w:asciiTheme="minorHAnsi" w:hAnsiTheme="minorHAnsi" w:cstheme="minorHAnsi"/>
          <w:sz w:val="22"/>
          <w:szCs w:val="22"/>
        </w:rPr>
        <w:lastRenderedPageBreak/>
        <w:t xml:space="preserve">1991 to 1996                         </w:t>
      </w:r>
      <w:r w:rsidRPr="00B16E95">
        <w:rPr>
          <w:rFonts w:asciiTheme="minorHAnsi" w:hAnsiTheme="minorHAnsi" w:cstheme="minorHAnsi"/>
          <w:spacing w:val="53"/>
          <w:sz w:val="22"/>
          <w:szCs w:val="22"/>
        </w:rPr>
        <w:t xml:space="preserve"> </w:t>
      </w:r>
      <w:r w:rsidRPr="00B16E95">
        <w:rPr>
          <w:rFonts w:asciiTheme="minorHAnsi" w:hAnsiTheme="minorHAnsi" w:cstheme="minorHAnsi"/>
          <w:sz w:val="22"/>
          <w:szCs w:val="22"/>
        </w:rPr>
        <w:t>Supervisor/Therapist The Settlement Home Austin, Texas</w:t>
      </w:r>
    </w:p>
    <w:p w14:paraId="67BF1538" w14:textId="77777777" w:rsidR="0066513F" w:rsidRPr="00B16E95" w:rsidRDefault="0066513F">
      <w:pPr>
        <w:spacing w:before="16" w:line="260" w:lineRule="exact"/>
        <w:rPr>
          <w:rFonts w:asciiTheme="minorHAnsi" w:hAnsiTheme="minorHAnsi" w:cstheme="minorHAnsi"/>
          <w:sz w:val="22"/>
          <w:szCs w:val="22"/>
        </w:rPr>
      </w:pPr>
    </w:p>
    <w:p w14:paraId="289DE0AF"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Supervised planning and administration of all programming and staff of residential cottage  for  emotionally  disturbed  adolescent </w:t>
      </w:r>
      <w:r w:rsidRPr="00B16E95">
        <w:rPr>
          <w:rFonts w:asciiTheme="minorHAnsi" w:hAnsiTheme="minorHAnsi" w:cstheme="minorHAnsi"/>
          <w:sz w:val="22"/>
          <w:szCs w:val="22"/>
        </w:rPr>
        <w:t xml:space="preserve"> females.  Developed  and  supervised graduate and undergraduate student field units. Coordinated family treatment and conducted weekly multifamily therapy. Trained and supervised staff members who worked directly with residents and family members as case </w:t>
      </w:r>
      <w:r w:rsidRPr="00B16E95">
        <w:rPr>
          <w:rFonts w:asciiTheme="minorHAnsi" w:hAnsiTheme="minorHAnsi" w:cstheme="minorHAnsi"/>
          <w:sz w:val="22"/>
          <w:szCs w:val="22"/>
        </w:rPr>
        <w:t>managers.</w:t>
      </w:r>
    </w:p>
    <w:p w14:paraId="4BC15D29" w14:textId="77777777" w:rsidR="0066513F" w:rsidRPr="00B16E95" w:rsidRDefault="0066513F">
      <w:pPr>
        <w:spacing w:before="5" w:line="120" w:lineRule="exact"/>
        <w:rPr>
          <w:rFonts w:asciiTheme="minorHAnsi" w:hAnsiTheme="minorHAnsi" w:cstheme="minorHAnsi"/>
          <w:sz w:val="22"/>
          <w:szCs w:val="22"/>
        </w:rPr>
      </w:pPr>
    </w:p>
    <w:p w14:paraId="541FC197" w14:textId="77777777" w:rsidR="0066513F" w:rsidRPr="00B16E95" w:rsidRDefault="0066513F">
      <w:pPr>
        <w:spacing w:line="200" w:lineRule="exact"/>
        <w:rPr>
          <w:rFonts w:asciiTheme="minorHAnsi" w:hAnsiTheme="minorHAnsi" w:cstheme="minorHAnsi"/>
          <w:sz w:val="22"/>
          <w:szCs w:val="22"/>
        </w:rPr>
      </w:pPr>
    </w:p>
    <w:p w14:paraId="61529392" w14:textId="77777777" w:rsidR="0066513F" w:rsidRPr="00B16E95" w:rsidRDefault="00E429A4">
      <w:pPr>
        <w:ind w:left="171" w:right="5967"/>
        <w:jc w:val="both"/>
        <w:rPr>
          <w:rFonts w:asciiTheme="minorHAnsi" w:hAnsiTheme="minorHAnsi" w:cstheme="minorHAnsi"/>
          <w:sz w:val="22"/>
          <w:szCs w:val="22"/>
        </w:rPr>
      </w:pPr>
      <w:r w:rsidRPr="00B16E95">
        <w:rPr>
          <w:rFonts w:asciiTheme="minorHAnsi" w:hAnsiTheme="minorHAnsi" w:cstheme="minorHAnsi"/>
          <w:b/>
          <w:spacing w:val="1"/>
          <w:sz w:val="22"/>
          <w:szCs w:val="22"/>
        </w:rPr>
        <w:t>Area</w:t>
      </w:r>
      <w:r w:rsidRPr="00B16E95">
        <w:rPr>
          <w:rFonts w:asciiTheme="minorHAnsi" w:hAnsiTheme="minorHAnsi" w:cstheme="minorHAnsi"/>
          <w:b/>
          <w:sz w:val="22"/>
          <w:szCs w:val="22"/>
        </w:rPr>
        <w:t>s</w:t>
      </w:r>
      <w:r w:rsidRPr="00B16E95">
        <w:rPr>
          <w:rFonts w:asciiTheme="minorHAnsi" w:hAnsiTheme="minorHAnsi" w:cstheme="minorHAnsi"/>
          <w:b/>
          <w:spacing w:val="-6"/>
          <w:sz w:val="22"/>
          <w:szCs w:val="22"/>
        </w:rPr>
        <w:t xml:space="preserve"> </w:t>
      </w:r>
      <w:r w:rsidRPr="00B16E95">
        <w:rPr>
          <w:rFonts w:asciiTheme="minorHAnsi" w:hAnsiTheme="minorHAnsi" w:cstheme="minorHAnsi"/>
          <w:b/>
          <w:spacing w:val="1"/>
          <w:sz w:val="22"/>
          <w:szCs w:val="22"/>
        </w:rPr>
        <w:t>o</w:t>
      </w:r>
      <w:r w:rsidRPr="00B16E95">
        <w:rPr>
          <w:rFonts w:asciiTheme="minorHAnsi" w:hAnsiTheme="minorHAnsi" w:cstheme="minorHAnsi"/>
          <w:b/>
          <w:sz w:val="22"/>
          <w:szCs w:val="22"/>
        </w:rPr>
        <w:t>f</w:t>
      </w:r>
      <w:r w:rsidRPr="00B16E95">
        <w:rPr>
          <w:rFonts w:asciiTheme="minorHAnsi" w:hAnsiTheme="minorHAnsi" w:cstheme="minorHAnsi"/>
          <w:b/>
          <w:spacing w:val="-2"/>
          <w:sz w:val="22"/>
          <w:szCs w:val="22"/>
        </w:rPr>
        <w:t xml:space="preserve"> </w:t>
      </w:r>
      <w:r w:rsidRPr="00B16E95">
        <w:rPr>
          <w:rFonts w:asciiTheme="minorHAnsi" w:hAnsiTheme="minorHAnsi" w:cstheme="minorHAnsi"/>
          <w:b/>
          <w:spacing w:val="1"/>
          <w:sz w:val="22"/>
          <w:szCs w:val="22"/>
        </w:rPr>
        <w:t>Specializatio</w:t>
      </w:r>
      <w:r w:rsidRPr="00B16E95">
        <w:rPr>
          <w:rFonts w:asciiTheme="minorHAnsi" w:hAnsiTheme="minorHAnsi" w:cstheme="minorHAnsi"/>
          <w:b/>
          <w:sz w:val="22"/>
          <w:szCs w:val="22"/>
        </w:rPr>
        <w:t>n</w:t>
      </w:r>
    </w:p>
    <w:p w14:paraId="37F44073" w14:textId="77777777" w:rsidR="0066513F" w:rsidRPr="00B16E95" w:rsidRDefault="0066513F">
      <w:pPr>
        <w:spacing w:before="12" w:line="260" w:lineRule="exact"/>
        <w:rPr>
          <w:rFonts w:asciiTheme="minorHAnsi" w:hAnsiTheme="minorHAnsi" w:cstheme="minorHAnsi"/>
          <w:sz w:val="22"/>
          <w:szCs w:val="22"/>
        </w:rPr>
      </w:pPr>
    </w:p>
    <w:p w14:paraId="305951A5" w14:textId="77777777" w:rsidR="0066513F" w:rsidRPr="00B16E95" w:rsidRDefault="00E429A4">
      <w:pPr>
        <w:ind w:left="891" w:right="3441"/>
        <w:rPr>
          <w:rFonts w:asciiTheme="minorHAnsi" w:hAnsiTheme="minorHAnsi" w:cstheme="minorHAnsi"/>
          <w:sz w:val="22"/>
          <w:szCs w:val="22"/>
        </w:rPr>
      </w:pPr>
      <w:r w:rsidRPr="00B16E95">
        <w:rPr>
          <w:rFonts w:asciiTheme="minorHAnsi" w:hAnsiTheme="minorHAnsi" w:cstheme="minorHAnsi"/>
          <w:sz w:val="22"/>
          <w:szCs w:val="22"/>
        </w:rPr>
        <w:t>Social Work Practice and Field Education Attachment and Interpersonal Neurobiology Clinical Supervision and Supervision Training Child Welfare</w:t>
      </w:r>
    </w:p>
    <w:p w14:paraId="6D9E06EC" w14:textId="77777777" w:rsidR="0066513F" w:rsidRPr="00B16E95" w:rsidRDefault="00E429A4">
      <w:pPr>
        <w:spacing w:line="260" w:lineRule="exact"/>
        <w:ind w:left="891"/>
        <w:rPr>
          <w:rFonts w:asciiTheme="minorHAnsi" w:hAnsiTheme="minorHAnsi" w:cstheme="minorHAnsi"/>
          <w:sz w:val="22"/>
          <w:szCs w:val="22"/>
        </w:rPr>
      </w:pPr>
      <w:r w:rsidRPr="00B16E95">
        <w:rPr>
          <w:rFonts w:asciiTheme="minorHAnsi" w:hAnsiTheme="minorHAnsi" w:cstheme="minorHAnsi"/>
          <w:sz w:val="22"/>
          <w:szCs w:val="22"/>
        </w:rPr>
        <w:t>Family Outreach and Treatment</w:t>
      </w:r>
    </w:p>
    <w:p w14:paraId="627C7FB9"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Cultural Competency</w:t>
      </w:r>
    </w:p>
    <w:p w14:paraId="5D3CBCF0" w14:textId="77777777" w:rsidR="0066513F" w:rsidRPr="00B16E95" w:rsidRDefault="00E429A4">
      <w:pPr>
        <w:spacing w:line="260" w:lineRule="exact"/>
        <w:ind w:left="891"/>
        <w:rPr>
          <w:rFonts w:asciiTheme="minorHAnsi" w:hAnsiTheme="minorHAnsi" w:cstheme="minorHAnsi"/>
          <w:sz w:val="22"/>
          <w:szCs w:val="22"/>
        </w:rPr>
      </w:pPr>
      <w:r w:rsidRPr="00B16E95">
        <w:rPr>
          <w:rFonts w:asciiTheme="minorHAnsi" w:hAnsiTheme="minorHAnsi" w:cstheme="minorHAnsi"/>
          <w:sz w:val="22"/>
          <w:szCs w:val="22"/>
        </w:rPr>
        <w:t>Mental Health</w:t>
      </w:r>
    </w:p>
    <w:p w14:paraId="7E293021"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Psychotherapy with Children, Adolescents, Adults, and Families</w:t>
      </w:r>
    </w:p>
    <w:p w14:paraId="0D28663D" w14:textId="77777777" w:rsidR="0066513F" w:rsidRPr="00B16E95" w:rsidRDefault="0066513F">
      <w:pPr>
        <w:spacing w:before="17" w:line="260" w:lineRule="exact"/>
        <w:rPr>
          <w:rFonts w:asciiTheme="minorHAnsi" w:hAnsiTheme="minorHAnsi" w:cstheme="minorHAnsi"/>
          <w:sz w:val="22"/>
          <w:szCs w:val="22"/>
        </w:rPr>
      </w:pPr>
    </w:p>
    <w:p w14:paraId="61E6FC90" w14:textId="77777777" w:rsidR="0066513F" w:rsidRPr="00B16E95" w:rsidRDefault="00E429A4">
      <w:pPr>
        <w:ind w:left="171" w:right="6007"/>
        <w:jc w:val="both"/>
        <w:rPr>
          <w:rFonts w:asciiTheme="minorHAnsi" w:hAnsiTheme="minorHAnsi" w:cstheme="minorHAnsi"/>
          <w:sz w:val="22"/>
          <w:szCs w:val="22"/>
        </w:rPr>
      </w:pPr>
      <w:r w:rsidRPr="00B16E95">
        <w:rPr>
          <w:rFonts w:asciiTheme="minorHAnsi" w:hAnsiTheme="minorHAnsi" w:cstheme="minorHAnsi"/>
          <w:b/>
          <w:spacing w:val="1"/>
          <w:sz w:val="22"/>
          <w:szCs w:val="22"/>
        </w:rPr>
        <w:t>Teach</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n</w:t>
      </w:r>
      <w:r w:rsidRPr="00B16E95">
        <w:rPr>
          <w:rFonts w:asciiTheme="minorHAnsi" w:hAnsiTheme="minorHAnsi" w:cstheme="minorHAnsi"/>
          <w:b/>
          <w:sz w:val="22"/>
          <w:szCs w:val="22"/>
        </w:rPr>
        <w:t>g</w:t>
      </w:r>
      <w:r w:rsidRPr="00B16E95">
        <w:rPr>
          <w:rFonts w:asciiTheme="minorHAnsi" w:hAnsiTheme="minorHAnsi" w:cstheme="minorHAnsi"/>
          <w:b/>
          <w:spacing w:val="-11"/>
          <w:sz w:val="22"/>
          <w:szCs w:val="22"/>
        </w:rPr>
        <w:t xml:space="preserve"> </w:t>
      </w:r>
      <w:r w:rsidRPr="00B16E95">
        <w:rPr>
          <w:rFonts w:asciiTheme="minorHAnsi" w:hAnsiTheme="minorHAnsi" w:cstheme="minorHAnsi"/>
          <w:b/>
          <w:spacing w:val="1"/>
          <w:sz w:val="22"/>
          <w:szCs w:val="22"/>
        </w:rPr>
        <w:t>Ass</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gnmen</w:t>
      </w:r>
      <w:r w:rsidRPr="00B16E95">
        <w:rPr>
          <w:rFonts w:asciiTheme="minorHAnsi" w:hAnsiTheme="minorHAnsi" w:cstheme="minorHAnsi"/>
          <w:b/>
          <w:sz w:val="22"/>
          <w:szCs w:val="22"/>
        </w:rPr>
        <w:t>ts</w:t>
      </w:r>
    </w:p>
    <w:p w14:paraId="7574084F" w14:textId="77777777" w:rsidR="0066513F" w:rsidRPr="00B16E95" w:rsidRDefault="0066513F">
      <w:pPr>
        <w:spacing w:before="3" w:line="200" w:lineRule="exact"/>
        <w:rPr>
          <w:rFonts w:asciiTheme="minorHAnsi" w:hAnsiTheme="minorHAnsi" w:cstheme="minorHAnsi"/>
          <w:sz w:val="22"/>
          <w:szCs w:val="22"/>
        </w:rPr>
      </w:pPr>
    </w:p>
    <w:tbl>
      <w:tblPr>
        <w:tblW w:w="0" w:type="auto"/>
        <w:tblInd w:w="131" w:type="dxa"/>
        <w:tblLayout w:type="fixed"/>
        <w:tblCellMar>
          <w:left w:w="0" w:type="dxa"/>
          <w:right w:w="0" w:type="dxa"/>
        </w:tblCellMar>
        <w:tblLook w:val="01E0" w:firstRow="1" w:lastRow="1" w:firstColumn="1" w:lastColumn="1" w:noHBand="0" w:noVBand="0"/>
      </w:tblPr>
      <w:tblGrid>
        <w:gridCol w:w="640"/>
        <w:gridCol w:w="1950"/>
        <w:gridCol w:w="5909"/>
      </w:tblGrid>
      <w:tr w:rsidR="00B16E95" w:rsidRPr="00B16E95" w14:paraId="18062E65" w14:textId="77777777">
        <w:trPr>
          <w:trHeight w:hRule="exact" w:val="635"/>
        </w:trPr>
        <w:tc>
          <w:tcPr>
            <w:tcW w:w="640" w:type="dxa"/>
            <w:tcBorders>
              <w:top w:val="nil"/>
              <w:left w:val="nil"/>
              <w:bottom w:val="nil"/>
              <w:right w:val="nil"/>
            </w:tcBorders>
          </w:tcPr>
          <w:p w14:paraId="7F6FC365" w14:textId="77777777" w:rsidR="0066513F" w:rsidRPr="00B16E95" w:rsidRDefault="00E429A4">
            <w:pPr>
              <w:spacing w:before="69"/>
              <w:ind w:left="40"/>
              <w:rPr>
                <w:rFonts w:asciiTheme="minorHAnsi" w:hAnsiTheme="minorHAnsi" w:cstheme="minorHAnsi"/>
                <w:sz w:val="22"/>
                <w:szCs w:val="22"/>
              </w:rPr>
            </w:pPr>
            <w:r w:rsidRPr="00B16E95">
              <w:rPr>
                <w:rFonts w:asciiTheme="minorHAnsi" w:hAnsiTheme="minorHAnsi" w:cstheme="minorHAnsi"/>
                <w:sz w:val="22"/>
                <w:szCs w:val="22"/>
              </w:rPr>
              <w:t>2010</w:t>
            </w:r>
          </w:p>
        </w:tc>
        <w:tc>
          <w:tcPr>
            <w:tcW w:w="1950" w:type="dxa"/>
            <w:tcBorders>
              <w:top w:val="nil"/>
              <w:left w:val="nil"/>
              <w:bottom w:val="nil"/>
              <w:right w:val="nil"/>
            </w:tcBorders>
          </w:tcPr>
          <w:p w14:paraId="7DA7EDE7" w14:textId="77777777" w:rsidR="0066513F" w:rsidRPr="00B16E95" w:rsidRDefault="00E429A4">
            <w:pPr>
              <w:spacing w:before="69"/>
              <w:ind w:left="120" w:right="849"/>
              <w:rPr>
                <w:rFonts w:asciiTheme="minorHAnsi" w:hAnsiTheme="minorHAnsi" w:cstheme="minorHAnsi"/>
                <w:sz w:val="22"/>
                <w:szCs w:val="22"/>
              </w:rPr>
            </w:pPr>
            <w:r w:rsidRPr="00B16E95">
              <w:rPr>
                <w:rFonts w:asciiTheme="minorHAnsi" w:hAnsiTheme="minorHAnsi" w:cstheme="minorHAnsi"/>
                <w:sz w:val="22"/>
                <w:szCs w:val="22"/>
              </w:rPr>
              <w:t>SW 383R SW 384R</w:t>
            </w:r>
          </w:p>
        </w:tc>
        <w:tc>
          <w:tcPr>
            <w:tcW w:w="5909" w:type="dxa"/>
            <w:tcBorders>
              <w:top w:val="nil"/>
              <w:left w:val="nil"/>
              <w:bottom w:val="nil"/>
              <w:right w:val="nil"/>
            </w:tcBorders>
          </w:tcPr>
          <w:p w14:paraId="2E5EACA2" w14:textId="77777777" w:rsidR="0066513F" w:rsidRPr="00B16E95" w:rsidRDefault="00E429A4">
            <w:pPr>
              <w:spacing w:before="69"/>
              <w:ind w:left="330"/>
              <w:rPr>
                <w:rFonts w:asciiTheme="minorHAnsi" w:hAnsiTheme="minorHAnsi" w:cstheme="minorHAnsi"/>
                <w:sz w:val="22"/>
                <w:szCs w:val="22"/>
              </w:rPr>
            </w:pPr>
            <w:r w:rsidRPr="00B16E95">
              <w:rPr>
                <w:rFonts w:asciiTheme="minorHAnsi" w:hAnsiTheme="minorHAnsi" w:cstheme="minorHAnsi"/>
                <w:sz w:val="22"/>
                <w:szCs w:val="22"/>
              </w:rPr>
              <w:t>Social Work Practice I</w:t>
            </w:r>
          </w:p>
          <w:p w14:paraId="0111841E" w14:textId="77777777" w:rsidR="0066513F" w:rsidRPr="00B16E95" w:rsidRDefault="00E429A4">
            <w:pPr>
              <w:spacing w:before="2"/>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tc>
      </w:tr>
      <w:tr w:rsidR="00B16E95" w:rsidRPr="00B16E95" w14:paraId="173B55D7" w14:textId="77777777">
        <w:trPr>
          <w:trHeight w:hRule="exact" w:val="276"/>
        </w:trPr>
        <w:tc>
          <w:tcPr>
            <w:tcW w:w="640" w:type="dxa"/>
            <w:tcBorders>
              <w:top w:val="nil"/>
              <w:left w:val="nil"/>
              <w:bottom w:val="nil"/>
              <w:right w:val="nil"/>
            </w:tcBorders>
          </w:tcPr>
          <w:p w14:paraId="402E94B6"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560BDC0D" w14:textId="77777777" w:rsidR="0066513F" w:rsidRPr="00B16E95" w:rsidRDefault="0066513F">
            <w:pPr>
              <w:rPr>
                <w:rFonts w:asciiTheme="minorHAnsi" w:hAnsiTheme="minorHAnsi" w:cstheme="minorHAnsi"/>
                <w:sz w:val="22"/>
                <w:szCs w:val="22"/>
              </w:rPr>
            </w:pPr>
          </w:p>
        </w:tc>
        <w:tc>
          <w:tcPr>
            <w:tcW w:w="5909" w:type="dxa"/>
            <w:tcBorders>
              <w:top w:val="nil"/>
              <w:left w:val="nil"/>
              <w:bottom w:val="nil"/>
              <w:right w:val="nil"/>
            </w:tcBorders>
          </w:tcPr>
          <w:p w14:paraId="2005BD49"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Field Instruction of One MSSW Student in Final Field</w:t>
            </w:r>
          </w:p>
        </w:tc>
      </w:tr>
      <w:tr w:rsidR="00B16E95" w:rsidRPr="00B16E95" w14:paraId="0F384F61" w14:textId="77777777">
        <w:trPr>
          <w:trHeight w:hRule="exact" w:val="552"/>
        </w:trPr>
        <w:tc>
          <w:tcPr>
            <w:tcW w:w="640" w:type="dxa"/>
            <w:tcBorders>
              <w:top w:val="nil"/>
              <w:left w:val="nil"/>
              <w:bottom w:val="nil"/>
              <w:right w:val="nil"/>
            </w:tcBorders>
          </w:tcPr>
          <w:p w14:paraId="5A58D50C"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1CF21330"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N383T</w:t>
            </w:r>
          </w:p>
          <w:p w14:paraId="0DD6EC83"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395K</w:t>
            </w:r>
          </w:p>
        </w:tc>
        <w:tc>
          <w:tcPr>
            <w:tcW w:w="5909" w:type="dxa"/>
            <w:tcBorders>
              <w:top w:val="nil"/>
              <w:left w:val="nil"/>
              <w:bottom w:val="nil"/>
              <w:right w:val="nil"/>
            </w:tcBorders>
          </w:tcPr>
          <w:p w14:paraId="093C096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 – Post BSW</w:t>
            </w:r>
          </w:p>
          <w:p w14:paraId="5F42580A"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Child and Adult Attachment in Social Work Practice</w:t>
            </w:r>
          </w:p>
        </w:tc>
      </w:tr>
      <w:tr w:rsidR="00B16E95" w:rsidRPr="00B16E95" w14:paraId="25B002D5" w14:textId="77777777">
        <w:trPr>
          <w:trHeight w:hRule="exact" w:val="552"/>
        </w:trPr>
        <w:tc>
          <w:tcPr>
            <w:tcW w:w="640" w:type="dxa"/>
            <w:tcBorders>
              <w:top w:val="nil"/>
              <w:left w:val="nil"/>
              <w:bottom w:val="nil"/>
              <w:right w:val="nil"/>
            </w:tcBorders>
          </w:tcPr>
          <w:p w14:paraId="7E49E43F"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73C644F0"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383T</w:t>
            </w:r>
          </w:p>
          <w:p w14:paraId="184F955D"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9" w:type="dxa"/>
            <w:tcBorders>
              <w:top w:val="nil"/>
              <w:left w:val="nil"/>
              <w:bottom w:val="nil"/>
              <w:right w:val="nil"/>
            </w:tcBorders>
          </w:tcPr>
          <w:p w14:paraId="4021D319"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w:t>
            </w:r>
          </w:p>
          <w:p w14:paraId="6CAC366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tc>
      </w:tr>
      <w:tr w:rsidR="00B16E95" w:rsidRPr="00B16E95" w14:paraId="56135DD3" w14:textId="77777777">
        <w:trPr>
          <w:trHeight w:hRule="exact" w:val="552"/>
        </w:trPr>
        <w:tc>
          <w:tcPr>
            <w:tcW w:w="640" w:type="dxa"/>
            <w:tcBorders>
              <w:top w:val="nil"/>
              <w:left w:val="nil"/>
              <w:bottom w:val="nil"/>
              <w:right w:val="nil"/>
            </w:tcBorders>
          </w:tcPr>
          <w:p w14:paraId="6C697121"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425F155"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909" w:type="dxa"/>
            <w:tcBorders>
              <w:top w:val="nil"/>
              <w:left w:val="nil"/>
              <w:bottom w:val="nil"/>
              <w:right w:val="nil"/>
            </w:tcBorders>
          </w:tcPr>
          <w:p w14:paraId="5EA8048C"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6EC35150"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Field Instruction of Two MSSW </w:t>
            </w:r>
            <w:r w:rsidRPr="00B16E95">
              <w:rPr>
                <w:rFonts w:asciiTheme="minorHAnsi" w:hAnsiTheme="minorHAnsi" w:cstheme="minorHAnsi"/>
                <w:sz w:val="22"/>
                <w:szCs w:val="22"/>
              </w:rPr>
              <w:t>Students in International</w:t>
            </w:r>
          </w:p>
        </w:tc>
      </w:tr>
      <w:tr w:rsidR="00B16E95" w:rsidRPr="00B16E95" w14:paraId="3C3D7FE7" w14:textId="77777777">
        <w:trPr>
          <w:trHeight w:hRule="exact" w:val="552"/>
        </w:trPr>
        <w:tc>
          <w:tcPr>
            <w:tcW w:w="640" w:type="dxa"/>
            <w:tcBorders>
              <w:top w:val="nil"/>
              <w:left w:val="nil"/>
              <w:bottom w:val="nil"/>
              <w:right w:val="nil"/>
            </w:tcBorders>
          </w:tcPr>
          <w:p w14:paraId="400359EB" w14:textId="77777777" w:rsidR="0066513F" w:rsidRPr="00B16E95" w:rsidRDefault="0066513F">
            <w:pPr>
              <w:spacing w:before="2" w:line="260" w:lineRule="exact"/>
              <w:rPr>
                <w:rFonts w:asciiTheme="minorHAnsi" w:hAnsiTheme="minorHAnsi" w:cstheme="minorHAnsi"/>
                <w:sz w:val="22"/>
                <w:szCs w:val="22"/>
              </w:rPr>
            </w:pPr>
          </w:p>
          <w:p w14:paraId="5B9D6649" w14:textId="77777777" w:rsidR="0066513F" w:rsidRPr="00B16E95" w:rsidRDefault="00E429A4">
            <w:pPr>
              <w:ind w:left="40"/>
              <w:rPr>
                <w:rFonts w:asciiTheme="minorHAnsi" w:hAnsiTheme="minorHAnsi" w:cstheme="minorHAnsi"/>
                <w:sz w:val="22"/>
                <w:szCs w:val="22"/>
              </w:rPr>
            </w:pPr>
            <w:r w:rsidRPr="00B16E95">
              <w:rPr>
                <w:rFonts w:asciiTheme="minorHAnsi" w:hAnsiTheme="minorHAnsi" w:cstheme="minorHAnsi"/>
                <w:sz w:val="22"/>
                <w:szCs w:val="22"/>
              </w:rPr>
              <w:t>2009</w:t>
            </w:r>
          </w:p>
        </w:tc>
        <w:tc>
          <w:tcPr>
            <w:tcW w:w="1950" w:type="dxa"/>
            <w:tcBorders>
              <w:top w:val="nil"/>
              <w:left w:val="nil"/>
              <w:bottom w:val="nil"/>
              <w:right w:val="nil"/>
            </w:tcBorders>
          </w:tcPr>
          <w:p w14:paraId="4069D729" w14:textId="77777777" w:rsidR="0066513F" w:rsidRPr="00B16E95" w:rsidRDefault="0066513F">
            <w:pPr>
              <w:spacing w:before="2" w:line="260" w:lineRule="exact"/>
              <w:rPr>
                <w:rFonts w:asciiTheme="minorHAnsi" w:hAnsiTheme="minorHAnsi" w:cstheme="minorHAnsi"/>
                <w:sz w:val="22"/>
                <w:szCs w:val="22"/>
              </w:rPr>
            </w:pPr>
          </w:p>
          <w:p w14:paraId="3770152A"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383R</w:t>
            </w:r>
          </w:p>
        </w:tc>
        <w:tc>
          <w:tcPr>
            <w:tcW w:w="5909" w:type="dxa"/>
            <w:tcBorders>
              <w:top w:val="nil"/>
              <w:left w:val="nil"/>
              <w:bottom w:val="nil"/>
              <w:right w:val="nil"/>
            </w:tcBorders>
          </w:tcPr>
          <w:p w14:paraId="61E8BADB"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Placement</w:t>
            </w:r>
          </w:p>
          <w:p w14:paraId="3855522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w:t>
            </w:r>
          </w:p>
        </w:tc>
      </w:tr>
      <w:tr w:rsidR="00B16E95" w:rsidRPr="00B16E95" w14:paraId="07D6CC7A" w14:textId="77777777">
        <w:trPr>
          <w:trHeight w:hRule="exact" w:val="552"/>
        </w:trPr>
        <w:tc>
          <w:tcPr>
            <w:tcW w:w="640" w:type="dxa"/>
            <w:tcBorders>
              <w:top w:val="nil"/>
              <w:left w:val="nil"/>
              <w:bottom w:val="nil"/>
              <w:right w:val="nil"/>
            </w:tcBorders>
          </w:tcPr>
          <w:p w14:paraId="1E60A3AD"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7C73E6C1"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p w14:paraId="05688230"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N383T</w:t>
            </w:r>
          </w:p>
        </w:tc>
        <w:tc>
          <w:tcPr>
            <w:tcW w:w="5909" w:type="dxa"/>
            <w:tcBorders>
              <w:top w:val="nil"/>
              <w:left w:val="nil"/>
              <w:bottom w:val="nil"/>
              <w:right w:val="nil"/>
            </w:tcBorders>
          </w:tcPr>
          <w:p w14:paraId="1557198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p w14:paraId="497AD1FE"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 – Post BSW (2 Sections)</w:t>
            </w:r>
          </w:p>
        </w:tc>
      </w:tr>
      <w:tr w:rsidR="00B16E95" w:rsidRPr="00B16E95" w14:paraId="73B0D813" w14:textId="77777777">
        <w:trPr>
          <w:trHeight w:hRule="exact" w:val="552"/>
        </w:trPr>
        <w:tc>
          <w:tcPr>
            <w:tcW w:w="640" w:type="dxa"/>
            <w:tcBorders>
              <w:top w:val="nil"/>
              <w:left w:val="nil"/>
              <w:bottom w:val="nil"/>
              <w:right w:val="nil"/>
            </w:tcBorders>
          </w:tcPr>
          <w:p w14:paraId="566F1792"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7EE81F2A" w14:textId="77777777" w:rsidR="0066513F" w:rsidRPr="00B16E95" w:rsidRDefault="0066513F">
            <w:pPr>
              <w:spacing w:before="2" w:line="260" w:lineRule="exact"/>
              <w:rPr>
                <w:rFonts w:asciiTheme="minorHAnsi" w:hAnsiTheme="minorHAnsi" w:cstheme="minorHAnsi"/>
                <w:sz w:val="22"/>
                <w:szCs w:val="22"/>
              </w:rPr>
            </w:pPr>
          </w:p>
          <w:p w14:paraId="2A009A60"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383T</w:t>
            </w:r>
          </w:p>
        </w:tc>
        <w:tc>
          <w:tcPr>
            <w:tcW w:w="5909" w:type="dxa"/>
            <w:tcBorders>
              <w:top w:val="nil"/>
              <w:left w:val="nil"/>
              <w:bottom w:val="nil"/>
              <w:right w:val="nil"/>
            </w:tcBorders>
          </w:tcPr>
          <w:p w14:paraId="742F2220"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Faculty Mentor, Bridging Disciplines Program</w:t>
            </w:r>
          </w:p>
          <w:p w14:paraId="4F3D09E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w:t>
            </w:r>
          </w:p>
        </w:tc>
      </w:tr>
      <w:tr w:rsidR="00B16E95" w:rsidRPr="00B16E95" w14:paraId="3C34EE87" w14:textId="77777777">
        <w:trPr>
          <w:trHeight w:hRule="exact" w:val="552"/>
        </w:trPr>
        <w:tc>
          <w:tcPr>
            <w:tcW w:w="640" w:type="dxa"/>
            <w:tcBorders>
              <w:top w:val="nil"/>
              <w:left w:val="nil"/>
              <w:bottom w:val="nil"/>
              <w:right w:val="nil"/>
            </w:tcBorders>
          </w:tcPr>
          <w:p w14:paraId="625E3AD9"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5404910A"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p w14:paraId="4E3D1049"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909" w:type="dxa"/>
            <w:tcBorders>
              <w:top w:val="nil"/>
              <w:left w:val="nil"/>
              <w:bottom w:val="nil"/>
              <w:right w:val="nil"/>
            </w:tcBorders>
          </w:tcPr>
          <w:p w14:paraId="17A6B0B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p w14:paraId="70D5268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tc>
      </w:tr>
      <w:tr w:rsidR="00B16E95" w:rsidRPr="00B16E95" w14:paraId="52953AF1" w14:textId="77777777">
        <w:trPr>
          <w:trHeight w:hRule="exact" w:val="552"/>
        </w:trPr>
        <w:tc>
          <w:tcPr>
            <w:tcW w:w="640" w:type="dxa"/>
            <w:tcBorders>
              <w:top w:val="nil"/>
              <w:left w:val="nil"/>
              <w:bottom w:val="nil"/>
              <w:right w:val="nil"/>
            </w:tcBorders>
          </w:tcPr>
          <w:p w14:paraId="55AF7BE5" w14:textId="77777777" w:rsidR="0066513F" w:rsidRPr="00B16E95" w:rsidRDefault="00E429A4">
            <w:pPr>
              <w:spacing w:line="260" w:lineRule="exact"/>
              <w:ind w:left="40"/>
              <w:rPr>
                <w:rFonts w:asciiTheme="minorHAnsi" w:hAnsiTheme="minorHAnsi" w:cstheme="minorHAnsi"/>
                <w:sz w:val="22"/>
                <w:szCs w:val="22"/>
              </w:rPr>
            </w:pPr>
            <w:r w:rsidRPr="00B16E95">
              <w:rPr>
                <w:rFonts w:asciiTheme="minorHAnsi" w:hAnsiTheme="minorHAnsi" w:cstheme="minorHAnsi"/>
                <w:sz w:val="22"/>
                <w:szCs w:val="22"/>
              </w:rPr>
              <w:t>2008</w:t>
            </w:r>
          </w:p>
        </w:tc>
        <w:tc>
          <w:tcPr>
            <w:tcW w:w="1950" w:type="dxa"/>
            <w:tcBorders>
              <w:top w:val="nil"/>
              <w:left w:val="nil"/>
              <w:bottom w:val="nil"/>
              <w:right w:val="nil"/>
            </w:tcBorders>
          </w:tcPr>
          <w:p w14:paraId="4830EBA3"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383R</w:t>
            </w:r>
          </w:p>
          <w:p w14:paraId="17CCB830"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909" w:type="dxa"/>
            <w:tcBorders>
              <w:top w:val="nil"/>
              <w:left w:val="nil"/>
              <w:bottom w:val="nil"/>
              <w:right w:val="nil"/>
            </w:tcBorders>
          </w:tcPr>
          <w:p w14:paraId="23C2D97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w:t>
            </w:r>
          </w:p>
          <w:p w14:paraId="051D5D69"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tc>
      </w:tr>
      <w:tr w:rsidR="00B16E95" w:rsidRPr="00B16E95" w14:paraId="00850491" w14:textId="77777777">
        <w:trPr>
          <w:trHeight w:hRule="exact" w:val="552"/>
        </w:trPr>
        <w:tc>
          <w:tcPr>
            <w:tcW w:w="640" w:type="dxa"/>
            <w:tcBorders>
              <w:top w:val="nil"/>
              <w:left w:val="nil"/>
              <w:bottom w:val="nil"/>
              <w:right w:val="nil"/>
            </w:tcBorders>
          </w:tcPr>
          <w:p w14:paraId="4203196D"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BF33754"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444</w:t>
            </w:r>
          </w:p>
          <w:p w14:paraId="0C9E44FF"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640/641</w:t>
            </w:r>
          </w:p>
        </w:tc>
        <w:tc>
          <w:tcPr>
            <w:tcW w:w="5909" w:type="dxa"/>
            <w:tcBorders>
              <w:top w:val="nil"/>
              <w:left w:val="nil"/>
              <w:bottom w:val="nil"/>
              <w:right w:val="nil"/>
            </w:tcBorders>
          </w:tcPr>
          <w:p w14:paraId="2EC995F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BSW Field </w:t>
            </w:r>
            <w:r w:rsidRPr="00B16E95">
              <w:rPr>
                <w:rFonts w:asciiTheme="minorHAnsi" w:hAnsiTheme="minorHAnsi" w:cstheme="minorHAnsi"/>
                <w:sz w:val="22"/>
                <w:szCs w:val="22"/>
              </w:rPr>
              <w:t>Seminar</w:t>
            </w:r>
          </w:p>
          <w:p w14:paraId="068A3E4F"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BSW Field Practicum</w:t>
            </w:r>
          </w:p>
        </w:tc>
      </w:tr>
      <w:tr w:rsidR="00B16E95" w:rsidRPr="00B16E95" w14:paraId="4E077BE3" w14:textId="77777777">
        <w:trPr>
          <w:trHeight w:hRule="exact" w:val="633"/>
        </w:trPr>
        <w:tc>
          <w:tcPr>
            <w:tcW w:w="640" w:type="dxa"/>
            <w:tcBorders>
              <w:top w:val="nil"/>
              <w:left w:val="nil"/>
              <w:bottom w:val="nil"/>
              <w:right w:val="nil"/>
            </w:tcBorders>
          </w:tcPr>
          <w:p w14:paraId="0A0CD412"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9305C28"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383T</w:t>
            </w:r>
          </w:p>
          <w:p w14:paraId="3F4C308D"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9" w:type="dxa"/>
            <w:tcBorders>
              <w:top w:val="nil"/>
              <w:left w:val="nil"/>
              <w:bottom w:val="nil"/>
              <w:right w:val="nil"/>
            </w:tcBorders>
          </w:tcPr>
          <w:p w14:paraId="68EF7463"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w:t>
            </w:r>
          </w:p>
          <w:p w14:paraId="4550F659"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tc>
      </w:tr>
    </w:tbl>
    <w:p w14:paraId="10289F37" w14:textId="77777777" w:rsidR="0066513F" w:rsidRPr="00B16E95" w:rsidRDefault="0066513F">
      <w:pPr>
        <w:rPr>
          <w:rFonts w:asciiTheme="minorHAnsi" w:hAnsiTheme="minorHAnsi" w:cstheme="minorHAnsi"/>
          <w:sz w:val="22"/>
          <w:szCs w:val="22"/>
        </w:rPr>
        <w:sectPr w:rsidR="0066513F" w:rsidRPr="00B16E95">
          <w:pgSz w:w="12240" w:h="15840"/>
          <w:pgMar w:top="1360" w:right="1680" w:bottom="280" w:left="1720" w:header="0" w:footer="726" w:gutter="0"/>
          <w:cols w:space="720"/>
        </w:sectPr>
      </w:pPr>
    </w:p>
    <w:p w14:paraId="0170BC1A" w14:textId="77777777" w:rsidR="0066513F" w:rsidRPr="00B16E95" w:rsidRDefault="0066513F">
      <w:pPr>
        <w:spacing w:before="8" w:line="100" w:lineRule="exact"/>
        <w:rPr>
          <w:rFonts w:asciiTheme="minorHAnsi" w:hAnsiTheme="minorHAnsi" w:cstheme="minorHAnsi"/>
          <w:sz w:val="22"/>
          <w:szCs w:val="22"/>
        </w:rPr>
      </w:pPr>
    </w:p>
    <w:tbl>
      <w:tblPr>
        <w:tblW w:w="0" w:type="auto"/>
        <w:tblInd w:w="131" w:type="dxa"/>
        <w:tblLayout w:type="fixed"/>
        <w:tblCellMar>
          <w:left w:w="0" w:type="dxa"/>
          <w:right w:w="0" w:type="dxa"/>
        </w:tblCellMar>
        <w:tblLook w:val="01E0" w:firstRow="1" w:lastRow="1" w:firstColumn="1" w:lastColumn="1" w:noHBand="0" w:noVBand="0"/>
      </w:tblPr>
      <w:tblGrid>
        <w:gridCol w:w="640"/>
        <w:gridCol w:w="1950"/>
        <w:gridCol w:w="5902"/>
      </w:tblGrid>
      <w:tr w:rsidR="00B16E95" w:rsidRPr="00B16E95" w14:paraId="1492E334" w14:textId="77777777">
        <w:trPr>
          <w:trHeight w:hRule="exact" w:val="633"/>
        </w:trPr>
        <w:tc>
          <w:tcPr>
            <w:tcW w:w="640" w:type="dxa"/>
            <w:tcBorders>
              <w:top w:val="nil"/>
              <w:left w:val="nil"/>
              <w:bottom w:val="nil"/>
              <w:right w:val="nil"/>
            </w:tcBorders>
          </w:tcPr>
          <w:p w14:paraId="5CECF0FC"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8E5CE97" w14:textId="77777777" w:rsidR="0066513F" w:rsidRPr="00B16E95" w:rsidRDefault="00E429A4">
            <w:pPr>
              <w:spacing w:before="74" w:line="260" w:lineRule="exact"/>
              <w:ind w:left="120" w:right="288"/>
              <w:rPr>
                <w:rFonts w:asciiTheme="minorHAnsi" w:hAnsiTheme="minorHAnsi" w:cstheme="minorHAnsi"/>
                <w:sz w:val="22"/>
                <w:szCs w:val="22"/>
              </w:rPr>
            </w:pPr>
            <w:r w:rsidRPr="00B16E95">
              <w:rPr>
                <w:rFonts w:asciiTheme="minorHAnsi" w:hAnsiTheme="minorHAnsi" w:cstheme="minorHAnsi"/>
                <w:sz w:val="22"/>
                <w:szCs w:val="22"/>
              </w:rPr>
              <w:t>SW 594R/494S SW 395K</w:t>
            </w:r>
          </w:p>
        </w:tc>
        <w:tc>
          <w:tcPr>
            <w:tcW w:w="5902" w:type="dxa"/>
            <w:tcBorders>
              <w:top w:val="nil"/>
              <w:left w:val="nil"/>
              <w:bottom w:val="nil"/>
              <w:right w:val="nil"/>
            </w:tcBorders>
          </w:tcPr>
          <w:p w14:paraId="73332A07" w14:textId="77777777" w:rsidR="0066513F" w:rsidRPr="00B16E95" w:rsidRDefault="00E429A4">
            <w:pPr>
              <w:spacing w:before="69"/>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0CE0511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Child and Adult Attachment in Social Work Practice</w:t>
            </w:r>
          </w:p>
        </w:tc>
      </w:tr>
      <w:tr w:rsidR="00B16E95" w:rsidRPr="00B16E95" w14:paraId="24330500" w14:textId="77777777">
        <w:trPr>
          <w:trHeight w:hRule="exact" w:val="552"/>
        </w:trPr>
        <w:tc>
          <w:tcPr>
            <w:tcW w:w="640" w:type="dxa"/>
            <w:tcBorders>
              <w:top w:val="nil"/>
              <w:left w:val="nil"/>
              <w:bottom w:val="nil"/>
              <w:right w:val="nil"/>
            </w:tcBorders>
          </w:tcPr>
          <w:p w14:paraId="6222F630" w14:textId="77777777" w:rsidR="0066513F" w:rsidRPr="00B16E95" w:rsidRDefault="00E429A4">
            <w:pPr>
              <w:spacing w:line="260" w:lineRule="exact"/>
              <w:ind w:left="40"/>
              <w:rPr>
                <w:rFonts w:asciiTheme="minorHAnsi" w:hAnsiTheme="minorHAnsi" w:cstheme="minorHAnsi"/>
                <w:sz w:val="22"/>
                <w:szCs w:val="22"/>
              </w:rPr>
            </w:pPr>
            <w:r w:rsidRPr="00B16E95">
              <w:rPr>
                <w:rFonts w:asciiTheme="minorHAnsi" w:hAnsiTheme="minorHAnsi" w:cstheme="minorHAnsi"/>
                <w:sz w:val="22"/>
                <w:szCs w:val="22"/>
              </w:rPr>
              <w:t>2007</w:t>
            </w:r>
          </w:p>
        </w:tc>
        <w:tc>
          <w:tcPr>
            <w:tcW w:w="1950" w:type="dxa"/>
            <w:tcBorders>
              <w:top w:val="nil"/>
              <w:left w:val="nil"/>
              <w:bottom w:val="nil"/>
              <w:right w:val="nil"/>
            </w:tcBorders>
          </w:tcPr>
          <w:p w14:paraId="724B8765"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444</w:t>
            </w:r>
          </w:p>
          <w:p w14:paraId="5696267A"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 xml:space="preserve">SW </w:t>
            </w:r>
            <w:r w:rsidRPr="00B16E95">
              <w:rPr>
                <w:rFonts w:asciiTheme="minorHAnsi" w:hAnsiTheme="minorHAnsi" w:cstheme="minorHAnsi"/>
                <w:sz w:val="22"/>
                <w:szCs w:val="22"/>
              </w:rPr>
              <w:t>640/641</w:t>
            </w:r>
          </w:p>
        </w:tc>
        <w:tc>
          <w:tcPr>
            <w:tcW w:w="5902" w:type="dxa"/>
            <w:tcBorders>
              <w:top w:val="nil"/>
              <w:left w:val="nil"/>
              <w:bottom w:val="nil"/>
              <w:right w:val="nil"/>
            </w:tcBorders>
          </w:tcPr>
          <w:p w14:paraId="594EE8AA"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BSW Field Seminar</w:t>
            </w:r>
          </w:p>
          <w:p w14:paraId="4340B380"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BSW Field Practicum</w:t>
            </w:r>
          </w:p>
        </w:tc>
      </w:tr>
      <w:tr w:rsidR="00B16E95" w:rsidRPr="00B16E95" w14:paraId="2449A26E" w14:textId="77777777">
        <w:trPr>
          <w:trHeight w:hRule="exact" w:val="552"/>
        </w:trPr>
        <w:tc>
          <w:tcPr>
            <w:tcW w:w="640" w:type="dxa"/>
            <w:tcBorders>
              <w:top w:val="nil"/>
              <w:left w:val="nil"/>
              <w:bottom w:val="nil"/>
              <w:right w:val="nil"/>
            </w:tcBorders>
          </w:tcPr>
          <w:p w14:paraId="5453A020"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732BE46"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383R</w:t>
            </w:r>
          </w:p>
          <w:p w14:paraId="60BA4451"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902" w:type="dxa"/>
            <w:tcBorders>
              <w:top w:val="nil"/>
              <w:left w:val="nil"/>
              <w:bottom w:val="nil"/>
              <w:right w:val="nil"/>
            </w:tcBorders>
          </w:tcPr>
          <w:p w14:paraId="64DBBCC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w:t>
            </w:r>
          </w:p>
          <w:p w14:paraId="5CE6FB7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tc>
      </w:tr>
      <w:tr w:rsidR="00B16E95" w:rsidRPr="00B16E95" w14:paraId="41BF555A" w14:textId="77777777">
        <w:trPr>
          <w:trHeight w:hRule="exact" w:val="552"/>
        </w:trPr>
        <w:tc>
          <w:tcPr>
            <w:tcW w:w="640" w:type="dxa"/>
            <w:tcBorders>
              <w:top w:val="nil"/>
              <w:left w:val="nil"/>
              <w:bottom w:val="nil"/>
              <w:right w:val="nil"/>
            </w:tcBorders>
          </w:tcPr>
          <w:p w14:paraId="37E91128"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343F20B"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N395K</w:t>
            </w:r>
          </w:p>
          <w:p w14:paraId="60A9408C"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N383T</w:t>
            </w:r>
          </w:p>
        </w:tc>
        <w:tc>
          <w:tcPr>
            <w:tcW w:w="5902" w:type="dxa"/>
            <w:tcBorders>
              <w:top w:val="nil"/>
              <w:left w:val="nil"/>
              <w:bottom w:val="nil"/>
              <w:right w:val="nil"/>
            </w:tcBorders>
          </w:tcPr>
          <w:p w14:paraId="581E2FAC"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Conference Course in Social Work</w:t>
            </w:r>
          </w:p>
          <w:p w14:paraId="1917D126"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 – Post BSW</w:t>
            </w:r>
          </w:p>
        </w:tc>
      </w:tr>
      <w:tr w:rsidR="00B16E95" w:rsidRPr="00B16E95" w14:paraId="6017579C" w14:textId="77777777">
        <w:trPr>
          <w:trHeight w:hRule="exact" w:val="552"/>
        </w:trPr>
        <w:tc>
          <w:tcPr>
            <w:tcW w:w="640" w:type="dxa"/>
            <w:tcBorders>
              <w:top w:val="nil"/>
              <w:left w:val="nil"/>
              <w:bottom w:val="nil"/>
              <w:right w:val="nil"/>
            </w:tcBorders>
          </w:tcPr>
          <w:p w14:paraId="643A4086"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9CA44ED"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444</w:t>
            </w:r>
          </w:p>
          <w:p w14:paraId="4FC2EF52"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2" w:type="dxa"/>
            <w:tcBorders>
              <w:top w:val="nil"/>
              <w:left w:val="nil"/>
              <w:bottom w:val="nil"/>
              <w:right w:val="nil"/>
            </w:tcBorders>
          </w:tcPr>
          <w:p w14:paraId="0463F19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BSW Field </w:t>
            </w:r>
            <w:r w:rsidRPr="00B16E95">
              <w:rPr>
                <w:rFonts w:asciiTheme="minorHAnsi" w:hAnsiTheme="minorHAnsi" w:cstheme="minorHAnsi"/>
                <w:sz w:val="22"/>
                <w:szCs w:val="22"/>
              </w:rPr>
              <w:t>Seminar, Independent Study</w:t>
            </w:r>
          </w:p>
          <w:p w14:paraId="0938B8D4"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tc>
      </w:tr>
      <w:tr w:rsidR="00B16E95" w:rsidRPr="00B16E95" w14:paraId="38CE25A4" w14:textId="77777777">
        <w:trPr>
          <w:trHeight w:hRule="exact" w:val="552"/>
        </w:trPr>
        <w:tc>
          <w:tcPr>
            <w:tcW w:w="640" w:type="dxa"/>
            <w:tcBorders>
              <w:top w:val="nil"/>
              <w:left w:val="nil"/>
              <w:bottom w:val="nil"/>
              <w:right w:val="nil"/>
            </w:tcBorders>
          </w:tcPr>
          <w:p w14:paraId="7A88D728" w14:textId="77777777" w:rsidR="0066513F" w:rsidRPr="00B16E95" w:rsidRDefault="0066513F">
            <w:pPr>
              <w:spacing w:before="2" w:line="260" w:lineRule="exact"/>
              <w:rPr>
                <w:rFonts w:asciiTheme="minorHAnsi" w:hAnsiTheme="minorHAnsi" w:cstheme="minorHAnsi"/>
                <w:sz w:val="22"/>
                <w:szCs w:val="22"/>
              </w:rPr>
            </w:pPr>
          </w:p>
          <w:p w14:paraId="6EB3116A" w14:textId="77777777" w:rsidR="0066513F" w:rsidRPr="00B16E95" w:rsidRDefault="00E429A4">
            <w:pPr>
              <w:ind w:left="40"/>
              <w:rPr>
                <w:rFonts w:asciiTheme="minorHAnsi" w:hAnsiTheme="minorHAnsi" w:cstheme="minorHAnsi"/>
                <w:sz w:val="22"/>
                <w:szCs w:val="22"/>
              </w:rPr>
            </w:pPr>
            <w:r w:rsidRPr="00B16E95">
              <w:rPr>
                <w:rFonts w:asciiTheme="minorHAnsi" w:hAnsiTheme="minorHAnsi" w:cstheme="minorHAnsi"/>
                <w:sz w:val="22"/>
                <w:szCs w:val="22"/>
              </w:rPr>
              <w:t>2006</w:t>
            </w:r>
          </w:p>
        </w:tc>
        <w:tc>
          <w:tcPr>
            <w:tcW w:w="1950" w:type="dxa"/>
            <w:tcBorders>
              <w:top w:val="nil"/>
              <w:left w:val="nil"/>
              <w:bottom w:val="nil"/>
              <w:right w:val="nil"/>
            </w:tcBorders>
          </w:tcPr>
          <w:p w14:paraId="66B00152"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p w14:paraId="092FA3B3"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383R</w:t>
            </w:r>
          </w:p>
        </w:tc>
        <w:tc>
          <w:tcPr>
            <w:tcW w:w="5902" w:type="dxa"/>
            <w:tcBorders>
              <w:top w:val="nil"/>
              <w:left w:val="nil"/>
              <w:bottom w:val="nil"/>
              <w:right w:val="nil"/>
            </w:tcBorders>
          </w:tcPr>
          <w:p w14:paraId="03A7B5A4"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53EFFD1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w:t>
            </w:r>
          </w:p>
        </w:tc>
      </w:tr>
      <w:tr w:rsidR="00B16E95" w:rsidRPr="00B16E95" w14:paraId="452C89C8" w14:textId="77777777">
        <w:trPr>
          <w:trHeight w:hRule="exact" w:val="552"/>
        </w:trPr>
        <w:tc>
          <w:tcPr>
            <w:tcW w:w="640" w:type="dxa"/>
            <w:tcBorders>
              <w:top w:val="nil"/>
              <w:left w:val="nil"/>
              <w:bottom w:val="nil"/>
              <w:right w:val="nil"/>
            </w:tcBorders>
          </w:tcPr>
          <w:p w14:paraId="5786D1D4"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6A2C9644"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p w14:paraId="4B8DB041"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444</w:t>
            </w:r>
          </w:p>
        </w:tc>
        <w:tc>
          <w:tcPr>
            <w:tcW w:w="5902" w:type="dxa"/>
            <w:tcBorders>
              <w:top w:val="nil"/>
              <w:left w:val="nil"/>
              <w:bottom w:val="nil"/>
              <w:right w:val="nil"/>
            </w:tcBorders>
          </w:tcPr>
          <w:p w14:paraId="15AF89A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p w14:paraId="0A3F9B1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BSW Field Seminar</w:t>
            </w:r>
          </w:p>
        </w:tc>
      </w:tr>
      <w:tr w:rsidR="00B16E95" w:rsidRPr="00B16E95" w14:paraId="1192DC85" w14:textId="77777777">
        <w:trPr>
          <w:trHeight w:hRule="exact" w:val="552"/>
        </w:trPr>
        <w:tc>
          <w:tcPr>
            <w:tcW w:w="640" w:type="dxa"/>
            <w:tcBorders>
              <w:top w:val="nil"/>
              <w:left w:val="nil"/>
              <w:bottom w:val="nil"/>
              <w:right w:val="nil"/>
            </w:tcBorders>
          </w:tcPr>
          <w:p w14:paraId="58AE96BF"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3CD9F61A"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640/641</w:t>
            </w:r>
          </w:p>
          <w:p w14:paraId="10C31FAF"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 xml:space="preserve">SW </w:t>
            </w:r>
            <w:r w:rsidRPr="00B16E95">
              <w:rPr>
                <w:rFonts w:asciiTheme="minorHAnsi" w:hAnsiTheme="minorHAnsi" w:cstheme="minorHAnsi"/>
                <w:sz w:val="22"/>
                <w:szCs w:val="22"/>
              </w:rPr>
              <w:t>383T</w:t>
            </w:r>
          </w:p>
        </w:tc>
        <w:tc>
          <w:tcPr>
            <w:tcW w:w="5902" w:type="dxa"/>
            <w:tcBorders>
              <w:top w:val="nil"/>
              <w:left w:val="nil"/>
              <w:bottom w:val="nil"/>
              <w:right w:val="nil"/>
            </w:tcBorders>
          </w:tcPr>
          <w:p w14:paraId="28A3470E"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BSW Field Practicum</w:t>
            </w:r>
          </w:p>
          <w:p w14:paraId="1AE9ACB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 – Post BSW</w:t>
            </w:r>
          </w:p>
        </w:tc>
      </w:tr>
      <w:tr w:rsidR="00B16E95" w:rsidRPr="00B16E95" w14:paraId="2A7380DE" w14:textId="77777777">
        <w:trPr>
          <w:trHeight w:hRule="exact" w:val="552"/>
        </w:trPr>
        <w:tc>
          <w:tcPr>
            <w:tcW w:w="640" w:type="dxa"/>
            <w:tcBorders>
              <w:top w:val="nil"/>
              <w:left w:val="nil"/>
              <w:bottom w:val="nil"/>
              <w:right w:val="nil"/>
            </w:tcBorders>
          </w:tcPr>
          <w:p w14:paraId="4A22821A"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8E60A98" w14:textId="77777777" w:rsidR="0066513F" w:rsidRPr="00B16E95" w:rsidRDefault="0066513F">
            <w:pPr>
              <w:rPr>
                <w:rFonts w:asciiTheme="minorHAnsi" w:hAnsiTheme="minorHAnsi" w:cstheme="minorHAnsi"/>
                <w:sz w:val="22"/>
                <w:szCs w:val="22"/>
              </w:rPr>
            </w:pPr>
          </w:p>
        </w:tc>
        <w:tc>
          <w:tcPr>
            <w:tcW w:w="5902" w:type="dxa"/>
            <w:tcBorders>
              <w:top w:val="nil"/>
              <w:left w:val="nil"/>
              <w:bottom w:val="nil"/>
              <w:right w:val="nil"/>
            </w:tcBorders>
          </w:tcPr>
          <w:p w14:paraId="1C31395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Agency-Based Field Instructor, Travis County Children’s</w:t>
            </w:r>
          </w:p>
          <w:p w14:paraId="2770B8EF"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Protective Services (TCCPS)</w:t>
            </w:r>
          </w:p>
        </w:tc>
      </w:tr>
      <w:tr w:rsidR="00B16E95" w:rsidRPr="00B16E95" w14:paraId="2E367EA2" w14:textId="77777777">
        <w:trPr>
          <w:trHeight w:hRule="exact" w:val="552"/>
        </w:trPr>
        <w:tc>
          <w:tcPr>
            <w:tcW w:w="640" w:type="dxa"/>
            <w:tcBorders>
              <w:top w:val="nil"/>
              <w:left w:val="nil"/>
              <w:bottom w:val="nil"/>
              <w:right w:val="nil"/>
            </w:tcBorders>
          </w:tcPr>
          <w:p w14:paraId="2C238889"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6A39B8F9"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2" w:type="dxa"/>
            <w:tcBorders>
              <w:top w:val="nil"/>
              <w:left w:val="nil"/>
              <w:bottom w:val="nil"/>
              <w:right w:val="nil"/>
            </w:tcBorders>
          </w:tcPr>
          <w:p w14:paraId="437A140E"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p w14:paraId="3D6030A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Agency-Based Field Instructor, TCCPS</w:t>
            </w:r>
          </w:p>
        </w:tc>
      </w:tr>
      <w:tr w:rsidR="00B16E95" w:rsidRPr="00B16E95" w14:paraId="592AF6CD" w14:textId="77777777">
        <w:trPr>
          <w:trHeight w:hRule="exact" w:val="552"/>
        </w:trPr>
        <w:tc>
          <w:tcPr>
            <w:tcW w:w="640" w:type="dxa"/>
            <w:tcBorders>
              <w:top w:val="nil"/>
              <w:left w:val="nil"/>
              <w:bottom w:val="nil"/>
              <w:right w:val="nil"/>
            </w:tcBorders>
          </w:tcPr>
          <w:p w14:paraId="7BA4E723"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0442533"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 xml:space="preserve">SW </w:t>
            </w:r>
            <w:r w:rsidRPr="00B16E95">
              <w:rPr>
                <w:rFonts w:asciiTheme="minorHAnsi" w:hAnsiTheme="minorHAnsi" w:cstheme="minorHAnsi"/>
                <w:sz w:val="22"/>
                <w:szCs w:val="22"/>
              </w:rPr>
              <w:t>594R/494S</w:t>
            </w:r>
          </w:p>
        </w:tc>
        <w:tc>
          <w:tcPr>
            <w:tcW w:w="5902" w:type="dxa"/>
            <w:tcBorders>
              <w:top w:val="nil"/>
              <w:left w:val="nil"/>
              <w:bottom w:val="nil"/>
              <w:right w:val="nil"/>
            </w:tcBorders>
          </w:tcPr>
          <w:p w14:paraId="5153D63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184CE64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71D009FD" w14:textId="77777777">
        <w:trPr>
          <w:trHeight w:hRule="exact" w:val="552"/>
        </w:trPr>
        <w:tc>
          <w:tcPr>
            <w:tcW w:w="640" w:type="dxa"/>
            <w:tcBorders>
              <w:top w:val="nil"/>
              <w:left w:val="nil"/>
              <w:bottom w:val="nil"/>
              <w:right w:val="nil"/>
            </w:tcBorders>
          </w:tcPr>
          <w:p w14:paraId="604AFB79" w14:textId="77777777" w:rsidR="0066513F" w:rsidRPr="00B16E95" w:rsidRDefault="00E429A4">
            <w:pPr>
              <w:spacing w:line="260" w:lineRule="exact"/>
              <w:ind w:left="40"/>
              <w:rPr>
                <w:rFonts w:asciiTheme="minorHAnsi" w:hAnsiTheme="minorHAnsi" w:cstheme="minorHAnsi"/>
                <w:sz w:val="22"/>
                <w:szCs w:val="22"/>
              </w:rPr>
            </w:pPr>
            <w:r w:rsidRPr="00B16E95">
              <w:rPr>
                <w:rFonts w:asciiTheme="minorHAnsi" w:hAnsiTheme="minorHAnsi" w:cstheme="minorHAnsi"/>
                <w:sz w:val="22"/>
                <w:szCs w:val="22"/>
              </w:rPr>
              <w:t>2005</w:t>
            </w:r>
          </w:p>
        </w:tc>
        <w:tc>
          <w:tcPr>
            <w:tcW w:w="1950" w:type="dxa"/>
            <w:tcBorders>
              <w:top w:val="nil"/>
              <w:left w:val="nil"/>
              <w:bottom w:val="nil"/>
              <w:right w:val="nil"/>
            </w:tcBorders>
          </w:tcPr>
          <w:p w14:paraId="379E4B77"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902" w:type="dxa"/>
            <w:tcBorders>
              <w:top w:val="nil"/>
              <w:left w:val="nil"/>
              <w:bottom w:val="nil"/>
              <w:right w:val="nil"/>
            </w:tcBorders>
          </w:tcPr>
          <w:p w14:paraId="4EC1ED6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p w14:paraId="00BD1B6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Agency-Based Field Instructor, TCCPS</w:t>
            </w:r>
          </w:p>
        </w:tc>
      </w:tr>
      <w:tr w:rsidR="00B16E95" w:rsidRPr="00B16E95" w14:paraId="6EF7BE00" w14:textId="77777777">
        <w:trPr>
          <w:trHeight w:hRule="exact" w:val="552"/>
        </w:trPr>
        <w:tc>
          <w:tcPr>
            <w:tcW w:w="640" w:type="dxa"/>
            <w:tcBorders>
              <w:top w:val="nil"/>
              <w:left w:val="nil"/>
              <w:bottom w:val="nil"/>
              <w:right w:val="nil"/>
            </w:tcBorders>
          </w:tcPr>
          <w:p w14:paraId="551C2021"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330962B0"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383T</w:t>
            </w:r>
          </w:p>
        </w:tc>
        <w:tc>
          <w:tcPr>
            <w:tcW w:w="5902" w:type="dxa"/>
            <w:tcBorders>
              <w:top w:val="nil"/>
              <w:left w:val="nil"/>
              <w:bottom w:val="nil"/>
              <w:right w:val="nil"/>
            </w:tcBorders>
          </w:tcPr>
          <w:p w14:paraId="0A1BC578"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 – Advanced Standing</w:t>
            </w:r>
          </w:p>
          <w:p w14:paraId="667343AA"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Agency-Based Field Instructor,</w:t>
            </w:r>
            <w:r w:rsidRPr="00B16E95">
              <w:rPr>
                <w:rFonts w:asciiTheme="minorHAnsi" w:hAnsiTheme="minorHAnsi" w:cstheme="minorHAnsi"/>
                <w:sz w:val="22"/>
                <w:szCs w:val="22"/>
              </w:rPr>
              <w:t xml:space="preserve"> TCCPS</w:t>
            </w:r>
          </w:p>
        </w:tc>
      </w:tr>
      <w:tr w:rsidR="00B16E95" w:rsidRPr="00B16E95" w14:paraId="09AD41A0" w14:textId="77777777">
        <w:trPr>
          <w:trHeight w:hRule="exact" w:val="552"/>
        </w:trPr>
        <w:tc>
          <w:tcPr>
            <w:tcW w:w="640" w:type="dxa"/>
            <w:tcBorders>
              <w:top w:val="nil"/>
              <w:left w:val="nil"/>
              <w:bottom w:val="nil"/>
              <w:right w:val="nil"/>
            </w:tcBorders>
          </w:tcPr>
          <w:p w14:paraId="3140FFC2"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5A095C3"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2" w:type="dxa"/>
            <w:tcBorders>
              <w:top w:val="nil"/>
              <w:left w:val="nil"/>
              <w:bottom w:val="nil"/>
              <w:right w:val="nil"/>
            </w:tcBorders>
          </w:tcPr>
          <w:p w14:paraId="1C9E1CFA"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p w14:paraId="78CA731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Agency-Based Field Instructor, TCCPS</w:t>
            </w:r>
          </w:p>
        </w:tc>
      </w:tr>
      <w:tr w:rsidR="00B16E95" w:rsidRPr="00B16E95" w14:paraId="6F911FB7" w14:textId="77777777">
        <w:trPr>
          <w:trHeight w:hRule="exact" w:val="552"/>
        </w:trPr>
        <w:tc>
          <w:tcPr>
            <w:tcW w:w="640" w:type="dxa"/>
            <w:tcBorders>
              <w:top w:val="nil"/>
              <w:left w:val="nil"/>
              <w:bottom w:val="nil"/>
              <w:right w:val="nil"/>
            </w:tcBorders>
          </w:tcPr>
          <w:p w14:paraId="56BB40B6"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68AE58B0"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902" w:type="dxa"/>
            <w:tcBorders>
              <w:top w:val="nil"/>
              <w:left w:val="nil"/>
              <w:bottom w:val="nil"/>
              <w:right w:val="nil"/>
            </w:tcBorders>
          </w:tcPr>
          <w:p w14:paraId="038D3839"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5BB2A5D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373E6386" w14:textId="77777777">
        <w:trPr>
          <w:trHeight w:hRule="exact" w:val="552"/>
        </w:trPr>
        <w:tc>
          <w:tcPr>
            <w:tcW w:w="640" w:type="dxa"/>
            <w:tcBorders>
              <w:top w:val="nil"/>
              <w:left w:val="nil"/>
              <w:bottom w:val="nil"/>
              <w:right w:val="nil"/>
            </w:tcBorders>
          </w:tcPr>
          <w:p w14:paraId="2D7A9DED" w14:textId="77777777" w:rsidR="0066513F" w:rsidRPr="00B16E95" w:rsidRDefault="00E429A4">
            <w:pPr>
              <w:spacing w:line="260" w:lineRule="exact"/>
              <w:ind w:left="40"/>
              <w:rPr>
                <w:rFonts w:asciiTheme="minorHAnsi" w:hAnsiTheme="minorHAnsi" w:cstheme="minorHAnsi"/>
                <w:sz w:val="22"/>
                <w:szCs w:val="22"/>
              </w:rPr>
            </w:pPr>
            <w:r w:rsidRPr="00B16E95">
              <w:rPr>
                <w:rFonts w:asciiTheme="minorHAnsi" w:hAnsiTheme="minorHAnsi" w:cstheme="minorHAnsi"/>
                <w:sz w:val="22"/>
                <w:szCs w:val="22"/>
              </w:rPr>
              <w:t>2004</w:t>
            </w:r>
          </w:p>
        </w:tc>
        <w:tc>
          <w:tcPr>
            <w:tcW w:w="1950" w:type="dxa"/>
            <w:tcBorders>
              <w:top w:val="nil"/>
              <w:left w:val="nil"/>
              <w:bottom w:val="nil"/>
              <w:right w:val="nil"/>
            </w:tcBorders>
          </w:tcPr>
          <w:p w14:paraId="54095D0C"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902" w:type="dxa"/>
            <w:tcBorders>
              <w:top w:val="nil"/>
              <w:left w:val="nil"/>
              <w:bottom w:val="nil"/>
              <w:right w:val="nil"/>
            </w:tcBorders>
          </w:tcPr>
          <w:p w14:paraId="064367EF"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p w14:paraId="62F6F5BE"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Agency </w:t>
            </w:r>
            <w:r w:rsidRPr="00B16E95">
              <w:rPr>
                <w:rFonts w:asciiTheme="minorHAnsi" w:hAnsiTheme="minorHAnsi" w:cstheme="minorHAnsi"/>
                <w:sz w:val="22"/>
                <w:szCs w:val="22"/>
              </w:rPr>
              <w:t>Based Field Instructor, TCCPS</w:t>
            </w:r>
          </w:p>
        </w:tc>
      </w:tr>
      <w:tr w:rsidR="00B16E95" w:rsidRPr="00B16E95" w14:paraId="5CE557D4" w14:textId="77777777">
        <w:trPr>
          <w:trHeight w:hRule="exact" w:val="552"/>
        </w:trPr>
        <w:tc>
          <w:tcPr>
            <w:tcW w:w="640" w:type="dxa"/>
            <w:tcBorders>
              <w:top w:val="nil"/>
              <w:left w:val="nil"/>
              <w:bottom w:val="nil"/>
              <w:right w:val="nil"/>
            </w:tcBorders>
          </w:tcPr>
          <w:p w14:paraId="6F7CDBED"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240E018B"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381R</w:t>
            </w:r>
          </w:p>
        </w:tc>
        <w:tc>
          <w:tcPr>
            <w:tcW w:w="5902" w:type="dxa"/>
            <w:tcBorders>
              <w:top w:val="nil"/>
              <w:left w:val="nil"/>
              <w:bottom w:val="nil"/>
              <w:right w:val="nil"/>
            </w:tcBorders>
          </w:tcPr>
          <w:p w14:paraId="485E017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Lifespan Development:  Individuals and Families (web-</w:t>
            </w:r>
          </w:p>
          <w:p w14:paraId="596A44FC"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Based pilot)</w:t>
            </w:r>
          </w:p>
        </w:tc>
      </w:tr>
      <w:tr w:rsidR="00B16E95" w:rsidRPr="00B16E95" w14:paraId="0C117B9D" w14:textId="77777777">
        <w:trPr>
          <w:trHeight w:hRule="exact" w:val="552"/>
        </w:trPr>
        <w:tc>
          <w:tcPr>
            <w:tcW w:w="640" w:type="dxa"/>
            <w:tcBorders>
              <w:top w:val="nil"/>
              <w:left w:val="nil"/>
              <w:bottom w:val="nil"/>
              <w:right w:val="nil"/>
            </w:tcBorders>
          </w:tcPr>
          <w:p w14:paraId="65674983"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467C1D34"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395K</w:t>
            </w:r>
          </w:p>
        </w:tc>
        <w:tc>
          <w:tcPr>
            <w:tcW w:w="5902" w:type="dxa"/>
            <w:tcBorders>
              <w:top w:val="nil"/>
              <w:left w:val="nil"/>
              <w:bottom w:val="nil"/>
              <w:right w:val="nil"/>
            </w:tcBorders>
          </w:tcPr>
          <w:p w14:paraId="22791BF9"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Seminar, Leadership in Clinical Social Work</w:t>
            </w:r>
          </w:p>
          <w:p w14:paraId="1B32EF4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65FA976F" w14:textId="77777777">
        <w:trPr>
          <w:trHeight w:hRule="exact" w:val="552"/>
        </w:trPr>
        <w:tc>
          <w:tcPr>
            <w:tcW w:w="640" w:type="dxa"/>
            <w:tcBorders>
              <w:top w:val="nil"/>
              <w:left w:val="nil"/>
              <w:bottom w:val="nil"/>
              <w:right w:val="nil"/>
            </w:tcBorders>
          </w:tcPr>
          <w:p w14:paraId="15BFF833"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0A17EEB"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2" w:type="dxa"/>
            <w:tcBorders>
              <w:top w:val="nil"/>
              <w:left w:val="nil"/>
              <w:bottom w:val="nil"/>
              <w:right w:val="nil"/>
            </w:tcBorders>
          </w:tcPr>
          <w:p w14:paraId="4E8EAE4C"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MSSW Field Practicum II and </w:t>
            </w:r>
            <w:r w:rsidRPr="00B16E95">
              <w:rPr>
                <w:rFonts w:asciiTheme="minorHAnsi" w:hAnsiTheme="minorHAnsi" w:cstheme="minorHAnsi"/>
                <w:sz w:val="22"/>
                <w:szCs w:val="22"/>
              </w:rPr>
              <w:t>Integrative Seminar</w:t>
            </w:r>
          </w:p>
          <w:p w14:paraId="52C18AE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50806767" w14:textId="77777777">
        <w:trPr>
          <w:trHeight w:hRule="exact" w:val="552"/>
        </w:trPr>
        <w:tc>
          <w:tcPr>
            <w:tcW w:w="640" w:type="dxa"/>
            <w:tcBorders>
              <w:top w:val="nil"/>
              <w:left w:val="nil"/>
              <w:bottom w:val="nil"/>
              <w:right w:val="nil"/>
            </w:tcBorders>
          </w:tcPr>
          <w:p w14:paraId="59905D28"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1252AD96"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p w14:paraId="08DA161B"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395K</w:t>
            </w:r>
          </w:p>
        </w:tc>
        <w:tc>
          <w:tcPr>
            <w:tcW w:w="5902" w:type="dxa"/>
            <w:tcBorders>
              <w:top w:val="nil"/>
              <w:left w:val="nil"/>
              <w:bottom w:val="nil"/>
              <w:right w:val="nil"/>
            </w:tcBorders>
          </w:tcPr>
          <w:p w14:paraId="318ECFA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4EC0AB8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Seminar, Leadership in Clinical Social Work</w:t>
            </w:r>
          </w:p>
        </w:tc>
      </w:tr>
      <w:tr w:rsidR="00B16E95" w:rsidRPr="00B16E95" w14:paraId="228FC50F" w14:textId="77777777">
        <w:trPr>
          <w:trHeight w:hRule="exact" w:val="552"/>
        </w:trPr>
        <w:tc>
          <w:tcPr>
            <w:tcW w:w="640" w:type="dxa"/>
            <w:tcBorders>
              <w:top w:val="nil"/>
              <w:left w:val="nil"/>
              <w:bottom w:val="nil"/>
              <w:right w:val="nil"/>
            </w:tcBorders>
          </w:tcPr>
          <w:p w14:paraId="690BB7B4" w14:textId="77777777" w:rsidR="0066513F" w:rsidRPr="00B16E95" w:rsidRDefault="00E429A4">
            <w:pPr>
              <w:spacing w:line="260" w:lineRule="exact"/>
              <w:ind w:left="40"/>
              <w:rPr>
                <w:rFonts w:asciiTheme="minorHAnsi" w:hAnsiTheme="minorHAnsi" w:cstheme="minorHAnsi"/>
                <w:sz w:val="22"/>
                <w:szCs w:val="22"/>
              </w:rPr>
            </w:pPr>
            <w:r w:rsidRPr="00B16E95">
              <w:rPr>
                <w:rFonts w:asciiTheme="minorHAnsi" w:hAnsiTheme="minorHAnsi" w:cstheme="minorHAnsi"/>
                <w:sz w:val="22"/>
                <w:szCs w:val="22"/>
              </w:rPr>
              <w:t>2003</w:t>
            </w:r>
          </w:p>
        </w:tc>
        <w:tc>
          <w:tcPr>
            <w:tcW w:w="1950" w:type="dxa"/>
            <w:tcBorders>
              <w:top w:val="nil"/>
              <w:left w:val="nil"/>
              <w:bottom w:val="nil"/>
              <w:right w:val="nil"/>
            </w:tcBorders>
          </w:tcPr>
          <w:p w14:paraId="019353B4"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902" w:type="dxa"/>
            <w:tcBorders>
              <w:top w:val="nil"/>
              <w:left w:val="nil"/>
              <w:bottom w:val="nil"/>
              <w:right w:val="nil"/>
            </w:tcBorders>
          </w:tcPr>
          <w:p w14:paraId="0BFED5AB"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p w14:paraId="4A57BA38"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1674EA84" w14:textId="77777777">
        <w:trPr>
          <w:trHeight w:hRule="exact" w:val="552"/>
        </w:trPr>
        <w:tc>
          <w:tcPr>
            <w:tcW w:w="640" w:type="dxa"/>
            <w:tcBorders>
              <w:top w:val="nil"/>
              <w:left w:val="nil"/>
              <w:bottom w:val="nil"/>
              <w:right w:val="nil"/>
            </w:tcBorders>
          </w:tcPr>
          <w:p w14:paraId="00878FFE"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6BABB7F2"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 xml:space="preserve">SW </w:t>
            </w:r>
            <w:r w:rsidRPr="00B16E95">
              <w:rPr>
                <w:rFonts w:asciiTheme="minorHAnsi" w:hAnsiTheme="minorHAnsi" w:cstheme="minorHAnsi"/>
                <w:sz w:val="22"/>
                <w:szCs w:val="22"/>
              </w:rPr>
              <w:t>383S</w:t>
            </w:r>
          </w:p>
          <w:p w14:paraId="35BCB35B"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902" w:type="dxa"/>
            <w:tcBorders>
              <w:top w:val="nil"/>
              <w:left w:val="nil"/>
              <w:bottom w:val="nil"/>
              <w:right w:val="nil"/>
            </w:tcBorders>
          </w:tcPr>
          <w:p w14:paraId="2339736A"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w:t>
            </w:r>
          </w:p>
          <w:p w14:paraId="6E0D7CA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tc>
      </w:tr>
      <w:tr w:rsidR="00B16E95" w:rsidRPr="00B16E95" w14:paraId="4B8435B5" w14:textId="77777777">
        <w:trPr>
          <w:trHeight w:hRule="exact" w:val="633"/>
        </w:trPr>
        <w:tc>
          <w:tcPr>
            <w:tcW w:w="640" w:type="dxa"/>
            <w:tcBorders>
              <w:top w:val="nil"/>
              <w:left w:val="nil"/>
              <w:bottom w:val="nil"/>
              <w:right w:val="nil"/>
            </w:tcBorders>
          </w:tcPr>
          <w:p w14:paraId="1E559290"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53E45229"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902" w:type="dxa"/>
            <w:tcBorders>
              <w:top w:val="nil"/>
              <w:left w:val="nil"/>
              <w:bottom w:val="nil"/>
              <w:right w:val="nil"/>
            </w:tcBorders>
          </w:tcPr>
          <w:p w14:paraId="7930E368"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6390F7ED"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bl>
    <w:p w14:paraId="2A0D4F33" w14:textId="77777777" w:rsidR="0066513F" w:rsidRPr="00B16E95" w:rsidRDefault="0066513F">
      <w:pPr>
        <w:rPr>
          <w:rFonts w:asciiTheme="minorHAnsi" w:hAnsiTheme="minorHAnsi" w:cstheme="minorHAnsi"/>
          <w:sz w:val="22"/>
          <w:szCs w:val="22"/>
        </w:rPr>
        <w:sectPr w:rsidR="0066513F" w:rsidRPr="00B16E95">
          <w:pgSz w:w="12240" w:h="15840"/>
          <w:pgMar w:top="1260" w:right="1720" w:bottom="280" w:left="1720" w:header="0" w:footer="726" w:gutter="0"/>
          <w:cols w:space="720"/>
        </w:sectPr>
      </w:pPr>
    </w:p>
    <w:p w14:paraId="5BA42753" w14:textId="77777777" w:rsidR="0066513F" w:rsidRPr="00B16E95" w:rsidRDefault="0066513F">
      <w:pPr>
        <w:spacing w:before="8" w:line="100" w:lineRule="exact"/>
        <w:rPr>
          <w:rFonts w:asciiTheme="minorHAnsi" w:hAnsiTheme="minorHAnsi" w:cstheme="minorHAnsi"/>
          <w:sz w:val="22"/>
          <w:szCs w:val="22"/>
        </w:rPr>
      </w:pPr>
    </w:p>
    <w:tbl>
      <w:tblPr>
        <w:tblW w:w="0" w:type="auto"/>
        <w:tblInd w:w="131" w:type="dxa"/>
        <w:tblLayout w:type="fixed"/>
        <w:tblCellMar>
          <w:left w:w="0" w:type="dxa"/>
          <w:right w:w="0" w:type="dxa"/>
        </w:tblCellMar>
        <w:tblLook w:val="01E0" w:firstRow="1" w:lastRow="1" w:firstColumn="1" w:lastColumn="1" w:noHBand="0" w:noVBand="0"/>
      </w:tblPr>
      <w:tblGrid>
        <w:gridCol w:w="640"/>
        <w:gridCol w:w="1950"/>
        <w:gridCol w:w="5249"/>
      </w:tblGrid>
      <w:tr w:rsidR="00B16E95" w:rsidRPr="00B16E95" w14:paraId="4F016B4E" w14:textId="77777777">
        <w:trPr>
          <w:trHeight w:hRule="exact" w:val="633"/>
        </w:trPr>
        <w:tc>
          <w:tcPr>
            <w:tcW w:w="640" w:type="dxa"/>
            <w:tcBorders>
              <w:top w:val="nil"/>
              <w:left w:val="nil"/>
              <w:bottom w:val="nil"/>
              <w:right w:val="nil"/>
            </w:tcBorders>
          </w:tcPr>
          <w:p w14:paraId="43858626" w14:textId="77777777" w:rsidR="0066513F" w:rsidRPr="00B16E95" w:rsidRDefault="00E429A4">
            <w:pPr>
              <w:spacing w:before="69"/>
              <w:ind w:left="40"/>
              <w:rPr>
                <w:rFonts w:asciiTheme="minorHAnsi" w:hAnsiTheme="minorHAnsi" w:cstheme="minorHAnsi"/>
                <w:sz w:val="22"/>
                <w:szCs w:val="22"/>
              </w:rPr>
            </w:pPr>
            <w:r w:rsidRPr="00B16E95">
              <w:rPr>
                <w:rFonts w:asciiTheme="minorHAnsi" w:hAnsiTheme="minorHAnsi" w:cstheme="minorHAnsi"/>
                <w:sz w:val="22"/>
                <w:szCs w:val="22"/>
              </w:rPr>
              <w:t>2002</w:t>
            </w:r>
          </w:p>
        </w:tc>
        <w:tc>
          <w:tcPr>
            <w:tcW w:w="1950" w:type="dxa"/>
            <w:tcBorders>
              <w:top w:val="nil"/>
              <w:left w:val="nil"/>
              <w:bottom w:val="nil"/>
              <w:right w:val="nil"/>
            </w:tcBorders>
          </w:tcPr>
          <w:p w14:paraId="74784854" w14:textId="77777777" w:rsidR="0066513F" w:rsidRPr="00B16E95" w:rsidRDefault="00E429A4">
            <w:pPr>
              <w:spacing w:before="74" w:line="260" w:lineRule="exact"/>
              <w:ind w:left="120" w:right="849"/>
              <w:rPr>
                <w:rFonts w:asciiTheme="minorHAnsi" w:hAnsiTheme="minorHAnsi" w:cstheme="minorHAnsi"/>
                <w:sz w:val="22"/>
                <w:szCs w:val="22"/>
              </w:rPr>
            </w:pPr>
            <w:r w:rsidRPr="00B16E95">
              <w:rPr>
                <w:rFonts w:asciiTheme="minorHAnsi" w:hAnsiTheme="minorHAnsi" w:cstheme="minorHAnsi"/>
                <w:sz w:val="22"/>
                <w:szCs w:val="22"/>
              </w:rPr>
              <w:t>SW 383R SW 384R</w:t>
            </w:r>
          </w:p>
        </w:tc>
        <w:tc>
          <w:tcPr>
            <w:tcW w:w="5249" w:type="dxa"/>
            <w:tcBorders>
              <w:top w:val="nil"/>
              <w:left w:val="nil"/>
              <w:bottom w:val="nil"/>
              <w:right w:val="nil"/>
            </w:tcBorders>
          </w:tcPr>
          <w:p w14:paraId="457BA744" w14:textId="77777777" w:rsidR="0066513F" w:rsidRPr="00B16E95" w:rsidRDefault="00E429A4">
            <w:pPr>
              <w:spacing w:before="69"/>
              <w:ind w:left="330"/>
              <w:rPr>
                <w:rFonts w:asciiTheme="minorHAnsi" w:hAnsiTheme="minorHAnsi" w:cstheme="minorHAnsi"/>
                <w:sz w:val="22"/>
                <w:szCs w:val="22"/>
              </w:rPr>
            </w:pPr>
            <w:r w:rsidRPr="00B16E95">
              <w:rPr>
                <w:rFonts w:asciiTheme="minorHAnsi" w:hAnsiTheme="minorHAnsi" w:cstheme="minorHAnsi"/>
                <w:sz w:val="22"/>
                <w:szCs w:val="22"/>
              </w:rPr>
              <w:t>Social Work Practice I</w:t>
            </w:r>
          </w:p>
          <w:p w14:paraId="33CCB32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MSSW Field Practicum I and </w:t>
            </w:r>
            <w:r w:rsidRPr="00B16E95">
              <w:rPr>
                <w:rFonts w:asciiTheme="minorHAnsi" w:hAnsiTheme="minorHAnsi" w:cstheme="minorHAnsi"/>
                <w:sz w:val="22"/>
                <w:szCs w:val="22"/>
              </w:rPr>
              <w:t>Integrative Seminar</w:t>
            </w:r>
          </w:p>
        </w:tc>
      </w:tr>
      <w:tr w:rsidR="00B16E95" w:rsidRPr="00B16E95" w14:paraId="6FC0B16F" w14:textId="77777777">
        <w:trPr>
          <w:trHeight w:hRule="exact" w:val="552"/>
        </w:trPr>
        <w:tc>
          <w:tcPr>
            <w:tcW w:w="640" w:type="dxa"/>
            <w:tcBorders>
              <w:top w:val="nil"/>
              <w:left w:val="nil"/>
              <w:bottom w:val="nil"/>
              <w:right w:val="nil"/>
            </w:tcBorders>
          </w:tcPr>
          <w:p w14:paraId="047E7983"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30858D5" w14:textId="77777777" w:rsidR="0066513F" w:rsidRPr="00B16E95" w:rsidRDefault="0066513F">
            <w:pPr>
              <w:spacing w:before="2" w:line="260" w:lineRule="exact"/>
              <w:rPr>
                <w:rFonts w:asciiTheme="minorHAnsi" w:hAnsiTheme="minorHAnsi" w:cstheme="minorHAnsi"/>
                <w:sz w:val="22"/>
                <w:szCs w:val="22"/>
              </w:rPr>
            </w:pPr>
          </w:p>
          <w:p w14:paraId="7244865E"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383T</w:t>
            </w:r>
          </w:p>
        </w:tc>
        <w:tc>
          <w:tcPr>
            <w:tcW w:w="5249" w:type="dxa"/>
            <w:tcBorders>
              <w:top w:val="nil"/>
              <w:left w:val="nil"/>
              <w:bottom w:val="nil"/>
              <w:right w:val="nil"/>
            </w:tcBorders>
          </w:tcPr>
          <w:p w14:paraId="49E3BDAF"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40F0C4F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 – Advanced Standing</w:t>
            </w:r>
          </w:p>
        </w:tc>
      </w:tr>
      <w:tr w:rsidR="00B16E95" w:rsidRPr="00B16E95" w14:paraId="1A7030B5" w14:textId="77777777">
        <w:trPr>
          <w:trHeight w:hRule="exact" w:val="552"/>
        </w:trPr>
        <w:tc>
          <w:tcPr>
            <w:tcW w:w="640" w:type="dxa"/>
            <w:tcBorders>
              <w:top w:val="nil"/>
              <w:left w:val="nil"/>
              <w:bottom w:val="nil"/>
              <w:right w:val="nil"/>
            </w:tcBorders>
          </w:tcPr>
          <w:p w14:paraId="4E63E5A3"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696D70DC" w14:textId="77777777" w:rsidR="0066513F" w:rsidRPr="00B16E95" w:rsidRDefault="0066513F">
            <w:pPr>
              <w:spacing w:before="2" w:line="260" w:lineRule="exact"/>
              <w:rPr>
                <w:rFonts w:asciiTheme="minorHAnsi" w:hAnsiTheme="minorHAnsi" w:cstheme="minorHAnsi"/>
                <w:sz w:val="22"/>
                <w:szCs w:val="22"/>
              </w:rPr>
            </w:pPr>
          </w:p>
          <w:p w14:paraId="268F8F2D"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383S</w:t>
            </w:r>
          </w:p>
        </w:tc>
        <w:tc>
          <w:tcPr>
            <w:tcW w:w="5249" w:type="dxa"/>
            <w:tcBorders>
              <w:top w:val="nil"/>
              <w:left w:val="nil"/>
              <w:bottom w:val="nil"/>
              <w:right w:val="nil"/>
            </w:tcBorders>
          </w:tcPr>
          <w:p w14:paraId="6C74705C"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4A077068"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Social Work Practice II</w:t>
            </w:r>
          </w:p>
        </w:tc>
      </w:tr>
      <w:tr w:rsidR="00B16E95" w:rsidRPr="00B16E95" w14:paraId="1A8D71FE" w14:textId="77777777">
        <w:trPr>
          <w:trHeight w:hRule="exact" w:val="552"/>
        </w:trPr>
        <w:tc>
          <w:tcPr>
            <w:tcW w:w="640" w:type="dxa"/>
            <w:tcBorders>
              <w:top w:val="nil"/>
              <w:left w:val="nil"/>
              <w:bottom w:val="nil"/>
              <w:right w:val="nil"/>
            </w:tcBorders>
          </w:tcPr>
          <w:p w14:paraId="5D094AF2"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488D12C9"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p w14:paraId="67167FEF"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249" w:type="dxa"/>
            <w:tcBorders>
              <w:top w:val="nil"/>
              <w:left w:val="nil"/>
              <w:bottom w:val="nil"/>
              <w:right w:val="nil"/>
            </w:tcBorders>
          </w:tcPr>
          <w:p w14:paraId="6536E8A3"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MSSW Field Practicum II and </w:t>
            </w:r>
            <w:r w:rsidRPr="00B16E95">
              <w:rPr>
                <w:rFonts w:asciiTheme="minorHAnsi" w:hAnsiTheme="minorHAnsi" w:cstheme="minorHAnsi"/>
                <w:sz w:val="22"/>
                <w:szCs w:val="22"/>
              </w:rPr>
              <w:t>Integrative Seminar</w:t>
            </w:r>
          </w:p>
          <w:p w14:paraId="068795E0"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tc>
      </w:tr>
      <w:tr w:rsidR="00B16E95" w:rsidRPr="00B16E95" w14:paraId="00E33BD6" w14:textId="77777777">
        <w:trPr>
          <w:trHeight w:hRule="exact" w:val="552"/>
        </w:trPr>
        <w:tc>
          <w:tcPr>
            <w:tcW w:w="640" w:type="dxa"/>
            <w:tcBorders>
              <w:top w:val="nil"/>
              <w:left w:val="nil"/>
              <w:bottom w:val="nil"/>
              <w:right w:val="nil"/>
            </w:tcBorders>
          </w:tcPr>
          <w:p w14:paraId="3F5AD8EB" w14:textId="77777777" w:rsidR="0066513F" w:rsidRPr="00B16E95" w:rsidRDefault="0066513F">
            <w:pPr>
              <w:spacing w:before="2" w:line="260" w:lineRule="exact"/>
              <w:rPr>
                <w:rFonts w:asciiTheme="minorHAnsi" w:hAnsiTheme="minorHAnsi" w:cstheme="minorHAnsi"/>
                <w:sz w:val="22"/>
                <w:szCs w:val="22"/>
              </w:rPr>
            </w:pPr>
          </w:p>
          <w:p w14:paraId="1B407954" w14:textId="77777777" w:rsidR="0066513F" w:rsidRPr="00B16E95" w:rsidRDefault="00E429A4">
            <w:pPr>
              <w:ind w:left="40"/>
              <w:rPr>
                <w:rFonts w:asciiTheme="minorHAnsi" w:hAnsiTheme="minorHAnsi" w:cstheme="minorHAnsi"/>
                <w:sz w:val="22"/>
                <w:szCs w:val="22"/>
              </w:rPr>
            </w:pPr>
            <w:r w:rsidRPr="00B16E95">
              <w:rPr>
                <w:rFonts w:asciiTheme="minorHAnsi" w:hAnsiTheme="minorHAnsi" w:cstheme="minorHAnsi"/>
                <w:sz w:val="22"/>
                <w:szCs w:val="22"/>
              </w:rPr>
              <w:t>2001</w:t>
            </w:r>
          </w:p>
        </w:tc>
        <w:tc>
          <w:tcPr>
            <w:tcW w:w="1950" w:type="dxa"/>
            <w:tcBorders>
              <w:top w:val="nil"/>
              <w:left w:val="nil"/>
              <w:bottom w:val="nil"/>
              <w:right w:val="nil"/>
            </w:tcBorders>
          </w:tcPr>
          <w:p w14:paraId="137B49B6" w14:textId="77777777" w:rsidR="0066513F" w:rsidRPr="00B16E95" w:rsidRDefault="0066513F">
            <w:pPr>
              <w:spacing w:before="2" w:line="260" w:lineRule="exact"/>
              <w:rPr>
                <w:rFonts w:asciiTheme="minorHAnsi" w:hAnsiTheme="minorHAnsi" w:cstheme="minorHAnsi"/>
                <w:sz w:val="22"/>
                <w:szCs w:val="22"/>
              </w:rPr>
            </w:pPr>
          </w:p>
          <w:p w14:paraId="7BC77573"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249" w:type="dxa"/>
            <w:tcBorders>
              <w:top w:val="nil"/>
              <w:left w:val="nil"/>
              <w:bottom w:val="nil"/>
              <w:right w:val="nil"/>
            </w:tcBorders>
          </w:tcPr>
          <w:p w14:paraId="2DF1AEAB"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2BC6B38F"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tc>
      </w:tr>
      <w:tr w:rsidR="00B16E95" w:rsidRPr="00B16E95" w14:paraId="071C9CE7" w14:textId="77777777">
        <w:trPr>
          <w:trHeight w:hRule="exact" w:val="552"/>
        </w:trPr>
        <w:tc>
          <w:tcPr>
            <w:tcW w:w="640" w:type="dxa"/>
            <w:tcBorders>
              <w:top w:val="nil"/>
              <w:left w:val="nil"/>
              <w:bottom w:val="nil"/>
              <w:right w:val="nil"/>
            </w:tcBorders>
          </w:tcPr>
          <w:p w14:paraId="287B2DC7"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1897E524" w14:textId="77777777" w:rsidR="0066513F" w:rsidRPr="00B16E95" w:rsidRDefault="0066513F">
            <w:pPr>
              <w:rPr>
                <w:rFonts w:asciiTheme="minorHAnsi" w:hAnsiTheme="minorHAnsi" w:cstheme="minorHAnsi"/>
                <w:sz w:val="22"/>
                <w:szCs w:val="22"/>
              </w:rPr>
            </w:pPr>
          </w:p>
        </w:tc>
        <w:tc>
          <w:tcPr>
            <w:tcW w:w="5249" w:type="dxa"/>
            <w:tcBorders>
              <w:top w:val="nil"/>
              <w:left w:val="nil"/>
              <w:bottom w:val="nil"/>
              <w:right w:val="nil"/>
            </w:tcBorders>
          </w:tcPr>
          <w:p w14:paraId="163E5DC0"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719F4B67"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500A259A" w14:textId="77777777">
        <w:trPr>
          <w:trHeight w:hRule="exact" w:val="552"/>
        </w:trPr>
        <w:tc>
          <w:tcPr>
            <w:tcW w:w="640" w:type="dxa"/>
            <w:tcBorders>
              <w:top w:val="nil"/>
              <w:left w:val="nil"/>
              <w:bottom w:val="nil"/>
              <w:right w:val="nil"/>
            </w:tcBorders>
          </w:tcPr>
          <w:p w14:paraId="6FBC0A21"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1BDD8761"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p w14:paraId="1C9F6397"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249" w:type="dxa"/>
            <w:tcBorders>
              <w:top w:val="nil"/>
              <w:left w:val="nil"/>
              <w:bottom w:val="nil"/>
              <w:right w:val="nil"/>
            </w:tcBorders>
          </w:tcPr>
          <w:p w14:paraId="29BC590B"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MSSW </w:t>
            </w:r>
            <w:r w:rsidRPr="00B16E95">
              <w:rPr>
                <w:rFonts w:asciiTheme="minorHAnsi" w:hAnsiTheme="minorHAnsi" w:cstheme="minorHAnsi"/>
                <w:sz w:val="22"/>
                <w:szCs w:val="22"/>
              </w:rPr>
              <w:t>Field Practicum II and Integrative Seminar</w:t>
            </w:r>
          </w:p>
          <w:p w14:paraId="39B0D5E3"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tc>
      </w:tr>
      <w:tr w:rsidR="00B16E95" w:rsidRPr="00B16E95" w14:paraId="274FC02F" w14:textId="77777777">
        <w:trPr>
          <w:trHeight w:hRule="exact" w:val="552"/>
        </w:trPr>
        <w:tc>
          <w:tcPr>
            <w:tcW w:w="640" w:type="dxa"/>
            <w:tcBorders>
              <w:top w:val="nil"/>
              <w:left w:val="nil"/>
              <w:bottom w:val="nil"/>
              <w:right w:val="nil"/>
            </w:tcBorders>
          </w:tcPr>
          <w:p w14:paraId="3051715E" w14:textId="77777777" w:rsidR="0066513F" w:rsidRPr="00B16E95" w:rsidRDefault="0066513F">
            <w:pPr>
              <w:spacing w:before="2" w:line="260" w:lineRule="exact"/>
              <w:rPr>
                <w:rFonts w:asciiTheme="minorHAnsi" w:hAnsiTheme="minorHAnsi" w:cstheme="minorHAnsi"/>
                <w:sz w:val="22"/>
                <w:szCs w:val="22"/>
              </w:rPr>
            </w:pPr>
          </w:p>
          <w:p w14:paraId="3F76F69E" w14:textId="77777777" w:rsidR="0066513F" w:rsidRPr="00B16E95" w:rsidRDefault="00E429A4">
            <w:pPr>
              <w:ind w:left="40"/>
              <w:rPr>
                <w:rFonts w:asciiTheme="minorHAnsi" w:hAnsiTheme="minorHAnsi" w:cstheme="minorHAnsi"/>
                <w:sz w:val="22"/>
                <w:szCs w:val="22"/>
              </w:rPr>
            </w:pPr>
            <w:r w:rsidRPr="00B16E95">
              <w:rPr>
                <w:rFonts w:asciiTheme="minorHAnsi" w:hAnsiTheme="minorHAnsi" w:cstheme="minorHAnsi"/>
                <w:sz w:val="22"/>
                <w:szCs w:val="22"/>
              </w:rPr>
              <w:t>2000</w:t>
            </w:r>
          </w:p>
        </w:tc>
        <w:tc>
          <w:tcPr>
            <w:tcW w:w="1950" w:type="dxa"/>
            <w:tcBorders>
              <w:top w:val="nil"/>
              <w:left w:val="nil"/>
              <w:bottom w:val="nil"/>
              <w:right w:val="nil"/>
            </w:tcBorders>
          </w:tcPr>
          <w:p w14:paraId="51DFF293" w14:textId="77777777" w:rsidR="0066513F" w:rsidRPr="00B16E95" w:rsidRDefault="0066513F">
            <w:pPr>
              <w:spacing w:before="2" w:line="260" w:lineRule="exact"/>
              <w:rPr>
                <w:rFonts w:asciiTheme="minorHAnsi" w:hAnsiTheme="minorHAnsi" w:cstheme="minorHAnsi"/>
                <w:sz w:val="22"/>
                <w:szCs w:val="22"/>
              </w:rPr>
            </w:pPr>
          </w:p>
          <w:p w14:paraId="1769CFD1"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249" w:type="dxa"/>
            <w:tcBorders>
              <w:top w:val="nil"/>
              <w:left w:val="nil"/>
              <w:bottom w:val="nil"/>
              <w:right w:val="nil"/>
            </w:tcBorders>
          </w:tcPr>
          <w:p w14:paraId="5156334E"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72FB21E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 and Integrative Seminar</w:t>
            </w:r>
          </w:p>
        </w:tc>
      </w:tr>
      <w:tr w:rsidR="00B16E95" w:rsidRPr="00B16E95" w14:paraId="39635DDB" w14:textId="77777777">
        <w:trPr>
          <w:trHeight w:hRule="exact" w:val="552"/>
        </w:trPr>
        <w:tc>
          <w:tcPr>
            <w:tcW w:w="640" w:type="dxa"/>
            <w:tcBorders>
              <w:top w:val="nil"/>
              <w:left w:val="nil"/>
              <w:bottom w:val="nil"/>
              <w:right w:val="nil"/>
            </w:tcBorders>
          </w:tcPr>
          <w:p w14:paraId="398C7FE6"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5E137691" w14:textId="77777777" w:rsidR="0066513F" w:rsidRPr="00B16E95" w:rsidRDefault="0066513F">
            <w:pPr>
              <w:spacing w:before="2" w:line="260" w:lineRule="exact"/>
              <w:rPr>
                <w:rFonts w:asciiTheme="minorHAnsi" w:hAnsiTheme="minorHAnsi" w:cstheme="minorHAnsi"/>
                <w:sz w:val="22"/>
                <w:szCs w:val="22"/>
              </w:rPr>
            </w:pPr>
          </w:p>
          <w:p w14:paraId="2BB8749D"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360/395K</w:t>
            </w:r>
          </w:p>
        </w:tc>
        <w:tc>
          <w:tcPr>
            <w:tcW w:w="5249" w:type="dxa"/>
            <w:tcBorders>
              <w:top w:val="nil"/>
              <w:left w:val="nil"/>
              <w:bottom w:val="nil"/>
              <w:right w:val="nil"/>
            </w:tcBorders>
          </w:tcPr>
          <w:p w14:paraId="5E5E800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6A617F73"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Contemporary Issues in Child </w:t>
            </w:r>
            <w:r w:rsidRPr="00B16E95">
              <w:rPr>
                <w:rFonts w:asciiTheme="minorHAnsi" w:hAnsiTheme="minorHAnsi" w:cstheme="minorHAnsi"/>
                <w:sz w:val="22"/>
                <w:szCs w:val="22"/>
              </w:rPr>
              <w:t>Welfare (elective)</w:t>
            </w:r>
          </w:p>
        </w:tc>
      </w:tr>
      <w:tr w:rsidR="00B16E95" w:rsidRPr="00B16E95" w14:paraId="29E2FC84" w14:textId="77777777">
        <w:trPr>
          <w:trHeight w:hRule="exact" w:val="552"/>
        </w:trPr>
        <w:tc>
          <w:tcPr>
            <w:tcW w:w="640" w:type="dxa"/>
            <w:tcBorders>
              <w:top w:val="nil"/>
              <w:left w:val="nil"/>
              <w:bottom w:val="nil"/>
              <w:right w:val="nil"/>
            </w:tcBorders>
          </w:tcPr>
          <w:p w14:paraId="341476CC"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101E3A97" w14:textId="77777777" w:rsidR="0066513F" w:rsidRPr="00B16E95" w:rsidRDefault="0066513F">
            <w:pPr>
              <w:spacing w:before="2" w:line="260" w:lineRule="exact"/>
              <w:rPr>
                <w:rFonts w:asciiTheme="minorHAnsi" w:hAnsiTheme="minorHAnsi" w:cstheme="minorHAnsi"/>
                <w:sz w:val="22"/>
                <w:szCs w:val="22"/>
              </w:rPr>
            </w:pPr>
          </w:p>
          <w:p w14:paraId="72BA7B75"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384S</w:t>
            </w:r>
          </w:p>
        </w:tc>
        <w:tc>
          <w:tcPr>
            <w:tcW w:w="5249" w:type="dxa"/>
            <w:tcBorders>
              <w:top w:val="nil"/>
              <w:left w:val="nil"/>
              <w:bottom w:val="nil"/>
              <w:right w:val="nil"/>
            </w:tcBorders>
          </w:tcPr>
          <w:p w14:paraId="771F3814"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03B74BC8"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tc>
      </w:tr>
      <w:tr w:rsidR="00B16E95" w:rsidRPr="00B16E95" w14:paraId="58E53DC6" w14:textId="77777777">
        <w:trPr>
          <w:trHeight w:hRule="exact" w:val="552"/>
        </w:trPr>
        <w:tc>
          <w:tcPr>
            <w:tcW w:w="640" w:type="dxa"/>
            <w:tcBorders>
              <w:top w:val="nil"/>
              <w:left w:val="nil"/>
              <w:bottom w:val="nil"/>
              <w:right w:val="nil"/>
            </w:tcBorders>
          </w:tcPr>
          <w:p w14:paraId="03FE2B06"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48C53B34"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249" w:type="dxa"/>
            <w:tcBorders>
              <w:top w:val="nil"/>
              <w:left w:val="nil"/>
              <w:bottom w:val="nil"/>
              <w:right w:val="nil"/>
            </w:tcBorders>
          </w:tcPr>
          <w:p w14:paraId="517D124E"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p w14:paraId="46342110"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609FAB34" w14:textId="77777777">
        <w:trPr>
          <w:trHeight w:hRule="exact" w:val="552"/>
        </w:trPr>
        <w:tc>
          <w:tcPr>
            <w:tcW w:w="640" w:type="dxa"/>
            <w:tcBorders>
              <w:top w:val="nil"/>
              <w:left w:val="nil"/>
              <w:bottom w:val="nil"/>
              <w:right w:val="nil"/>
            </w:tcBorders>
          </w:tcPr>
          <w:p w14:paraId="6D7FC266" w14:textId="77777777" w:rsidR="0066513F" w:rsidRPr="00B16E95" w:rsidRDefault="00E429A4">
            <w:pPr>
              <w:spacing w:line="260" w:lineRule="exact"/>
              <w:ind w:left="40"/>
              <w:rPr>
                <w:rFonts w:asciiTheme="minorHAnsi" w:hAnsiTheme="minorHAnsi" w:cstheme="minorHAnsi"/>
                <w:sz w:val="22"/>
                <w:szCs w:val="22"/>
              </w:rPr>
            </w:pPr>
            <w:r w:rsidRPr="00B16E95">
              <w:rPr>
                <w:rFonts w:asciiTheme="minorHAnsi" w:hAnsiTheme="minorHAnsi" w:cstheme="minorHAnsi"/>
                <w:sz w:val="22"/>
                <w:szCs w:val="22"/>
              </w:rPr>
              <w:t>1999</w:t>
            </w:r>
          </w:p>
        </w:tc>
        <w:tc>
          <w:tcPr>
            <w:tcW w:w="1950" w:type="dxa"/>
            <w:tcBorders>
              <w:top w:val="nil"/>
              <w:left w:val="nil"/>
              <w:bottom w:val="nil"/>
              <w:right w:val="nil"/>
            </w:tcBorders>
          </w:tcPr>
          <w:p w14:paraId="5951AB5B"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249" w:type="dxa"/>
            <w:tcBorders>
              <w:top w:val="nil"/>
              <w:left w:val="nil"/>
              <w:bottom w:val="nil"/>
              <w:right w:val="nil"/>
            </w:tcBorders>
          </w:tcPr>
          <w:p w14:paraId="2D2795E8"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MSSW Field Practicum I and </w:t>
            </w:r>
            <w:r w:rsidRPr="00B16E95">
              <w:rPr>
                <w:rFonts w:asciiTheme="minorHAnsi" w:hAnsiTheme="minorHAnsi" w:cstheme="minorHAnsi"/>
                <w:sz w:val="22"/>
                <w:szCs w:val="22"/>
              </w:rPr>
              <w:t>Integrative Seminar</w:t>
            </w:r>
          </w:p>
          <w:p w14:paraId="62AEA292"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r w:rsidR="00B16E95" w:rsidRPr="00B16E95" w14:paraId="2F6EF01E" w14:textId="77777777">
        <w:trPr>
          <w:trHeight w:hRule="exact" w:val="552"/>
        </w:trPr>
        <w:tc>
          <w:tcPr>
            <w:tcW w:w="640" w:type="dxa"/>
            <w:tcBorders>
              <w:top w:val="nil"/>
              <w:left w:val="nil"/>
              <w:bottom w:val="nil"/>
              <w:right w:val="nil"/>
            </w:tcBorders>
          </w:tcPr>
          <w:p w14:paraId="6877E6DE"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5AE0D1F3"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384S</w:t>
            </w:r>
          </w:p>
          <w:p w14:paraId="7DE3486A" w14:textId="77777777" w:rsidR="0066513F" w:rsidRPr="00B16E95" w:rsidRDefault="00E429A4">
            <w:pPr>
              <w:spacing w:line="260" w:lineRule="exact"/>
              <w:ind w:left="120"/>
              <w:rPr>
                <w:rFonts w:asciiTheme="minorHAnsi" w:hAnsiTheme="minorHAnsi" w:cstheme="minorHAnsi"/>
                <w:sz w:val="22"/>
                <w:szCs w:val="22"/>
              </w:rPr>
            </w:pPr>
            <w:r w:rsidRPr="00B16E95">
              <w:rPr>
                <w:rFonts w:asciiTheme="minorHAnsi" w:hAnsiTheme="minorHAnsi" w:cstheme="minorHAnsi"/>
                <w:sz w:val="22"/>
                <w:szCs w:val="22"/>
              </w:rPr>
              <w:t>SW 594R/494S</w:t>
            </w:r>
          </w:p>
        </w:tc>
        <w:tc>
          <w:tcPr>
            <w:tcW w:w="5249" w:type="dxa"/>
            <w:tcBorders>
              <w:top w:val="nil"/>
              <w:left w:val="nil"/>
              <w:bottom w:val="nil"/>
              <w:right w:val="nil"/>
            </w:tcBorders>
          </w:tcPr>
          <w:p w14:paraId="135E155A"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Field Practicum II and Integrative Seminar</w:t>
            </w:r>
          </w:p>
          <w:p w14:paraId="1B65E781"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MSSW Final Field Practicum</w:t>
            </w:r>
          </w:p>
        </w:tc>
      </w:tr>
      <w:tr w:rsidR="00B16E95" w:rsidRPr="00B16E95" w14:paraId="79FFF0D9" w14:textId="77777777">
        <w:trPr>
          <w:trHeight w:hRule="exact" w:val="552"/>
        </w:trPr>
        <w:tc>
          <w:tcPr>
            <w:tcW w:w="640" w:type="dxa"/>
            <w:tcBorders>
              <w:top w:val="nil"/>
              <w:left w:val="nil"/>
              <w:bottom w:val="nil"/>
              <w:right w:val="nil"/>
            </w:tcBorders>
          </w:tcPr>
          <w:p w14:paraId="4DFE87D6" w14:textId="77777777" w:rsidR="0066513F" w:rsidRPr="00B16E95" w:rsidRDefault="0066513F">
            <w:pPr>
              <w:spacing w:before="2" w:line="260" w:lineRule="exact"/>
              <w:rPr>
                <w:rFonts w:asciiTheme="minorHAnsi" w:hAnsiTheme="minorHAnsi" w:cstheme="minorHAnsi"/>
                <w:sz w:val="22"/>
                <w:szCs w:val="22"/>
              </w:rPr>
            </w:pPr>
          </w:p>
          <w:p w14:paraId="38AE0DE2" w14:textId="77777777" w:rsidR="0066513F" w:rsidRPr="00B16E95" w:rsidRDefault="00E429A4">
            <w:pPr>
              <w:ind w:left="40"/>
              <w:rPr>
                <w:rFonts w:asciiTheme="minorHAnsi" w:hAnsiTheme="minorHAnsi" w:cstheme="minorHAnsi"/>
                <w:sz w:val="22"/>
                <w:szCs w:val="22"/>
              </w:rPr>
            </w:pPr>
            <w:r w:rsidRPr="00B16E95">
              <w:rPr>
                <w:rFonts w:asciiTheme="minorHAnsi" w:hAnsiTheme="minorHAnsi" w:cstheme="minorHAnsi"/>
                <w:sz w:val="22"/>
                <w:szCs w:val="22"/>
              </w:rPr>
              <w:t>1998</w:t>
            </w:r>
          </w:p>
        </w:tc>
        <w:tc>
          <w:tcPr>
            <w:tcW w:w="1950" w:type="dxa"/>
            <w:tcBorders>
              <w:top w:val="nil"/>
              <w:left w:val="nil"/>
              <w:bottom w:val="nil"/>
              <w:right w:val="nil"/>
            </w:tcBorders>
          </w:tcPr>
          <w:p w14:paraId="08577B96" w14:textId="77777777" w:rsidR="0066513F" w:rsidRPr="00B16E95" w:rsidRDefault="0066513F">
            <w:pPr>
              <w:spacing w:before="2" w:line="260" w:lineRule="exact"/>
              <w:rPr>
                <w:rFonts w:asciiTheme="minorHAnsi" w:hAnsiTheme="minorHAnsi" w:cstheme="minorHAnsi"/>
                <w:sz w:val="22"/>
                <w:szCs w:val="22"/>
              </w:rPr>
            </w:pPr>
          </w:p>
          <w:p w14:paraId="1F2CCCDC" w14:textId="77777777" w:rsidR="0066513F" w:rsidRPr="00B16E95" w:rsidRDefault="00E429A4">
            <w:pPr>
              <w:ind w:left="120"/>
              <w:rPr>
                <w:rFonts w:asciiTheme="minorHAnsi" w:hAnsiTheme="minorHAnsi" w:cstheme="minorHAnsi"/>
                <w:sz w:val="22"/>
                <w:szCs w:val="22"/>
              </w:rPr>
            </w:pPr>
            <w:r w:rsidRPr="00B16E95">
              <w:rPr>
                <w:rFonts w:asciiTheme="minorHAnsi" w:hAnsiTheme="minorHAnsi" w:cstheme="minorHAnsi"/>
                <w:sz w:val="22"/>
                <w:szCs w:val="22"/>
              </w:rPr>
              <w:t>SW 384R</w:t>
            </w:r>
          </w:p>
        </w:tc>
        <w:tc>
          <w:tcPr>
            <w:tcW w:w="5249" w:type="dxa"/>
            <w:tcBorders>
              <w:top w:val="nil"/>
              <w:left w:val="nil"/>
              <w:bottom w:val="nil"/>
              <w:right w:val="nil"/>
            </w:tcBorders>
          </w:tcPr>
          <w:p w14:paraId="14BBE393"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p w14:paraId="0716351B"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 xml:space="preserve">MSSW Field Practicum I and </w:t>
            </w:r>
            <w:r w:rsidRPr="00B16E95">
              <w:rPr>
                <w:rFonts w:asciiTheme="minorHAnsi" w:hAnsiTheme="minorHAnsi" w:cstheme="minorHAnsi"/>
                <w:sz w:val="22"/>
                <w:szCs w:val="22"/>
              </w:rPr>
              <w:t>Integrative Seminar</w:t>
            </w:r>
          </w:p>
        </w:tc>
      </w:tr>
      <w:tr w:rsidR="00B16E95" w:rsidRPr="00B16E95" w14:paraId="6AA77B27" w14:textId="77777777">
        <w:trPr>
          <w:trHeight w:hRule="exact" w:val="359"/>
        </w:trPr>
        <w:tc>
          <w:tcPr>
            <w:tcW w:w="640" w:type="dxa"/>
            <w:tcBorders>
              <w:top w:val="nil"/>
              <w:left w:val="nil"/>
              <w:bottom w:val="nil"/>
              <w:right w:val="nil"/>
            </w:tcBorders>
          </w:tcPr>
          <w:p w14:paraId="6AC79CD5" w14:textId="77777777" w:rsidR="0066513F" w:rsidRPr="00B16E95" w:rsidRDefault="0066513F">
            <w:pPr>
              <w:rPr>
                <w:rFonts w:asciiTheme="minorHAnsi" w:hAnsiTheme="minorHAnsi" w:cstheme="minorHAnsi"/>
                <w:sz w:val="22"/>
                <w:szCs w:val="22"/>
              </w:rPr>
            </w:pPr>
          </w:p>
        </w:tc>
        <w:tc>
          <w:tcPr>
            <w:tcW w:w="1950" w:type="dxa"/>
            <w:tcBorders>
              <w:top w:val="nil"/>
              <w:left w:val="nil"/>
              <w:bottom w:val="nil"/>
              <w:right w:val="nil"/>
            </w:tcBorders>
          </w:tcPr>
          <w:p w14:paraId="06D875B8" w14:textId="77777777" w:rsidR="0066513F" w:rsidRPr="00B16E95" w:rsidRDefault="0066513F">
            <w:pPr>
              <w:rPr>
                <w:rFonts w:asciiTheme="minorHAnsi" w:hAnsiTheme="minorHAnsi" w:cstheme="minorHAnsi"/>
                <w:sz w:val="22"/>
                <w:szCs w:val="22"/>
              </w:rPr>
            </w:pPr>
          </w:p>
        </w:tc>
        <w:tc>
          <w:tcPr>
            <w:tcW w:w="5249" w:type="dxa"/>
            <w:tcBorders>
              <w:top w:val="nil"/>
              <w:left w:val="nil"/>
              <w:bottom w:val="nil"/>
              <w:right w:val="nil"/>
            </w:tcBorders>
          </w:tcPr>
          <w:p w14:paraId="3928BB55" w14:textId="77777777" w:rsidR="0066513F" w:rsidRPr="00B16E95" w:rsidRDefault="00E429A4">
            <w:pPr>
              <w:spacing w:line="260" w:lineRule="exact"/>
              <w:ind w:left="330"/>
              <w:rPr>
                <w:rFonts w:asciiTheme="minorHAnsi" w:hAnsiTheme="minorHAnsi" w:cstheme="minorHAnsi"/>
                <w:sz w:val="22"/>
                <w:szCs w:val="22"/>
              </w:rPr>
            </w:pPr>
            <w:r w:rsidRPr="00B16E95">
              <w:rPr>
                <w:rFonts w:asciiTheme="minorHAnsi" w:hAnsiTheme="minorHAnsi" w:cstheme="minorHAnsi"/>
                <w:sz w:val="22"/>
                <w:szCs w:val="22"/>
              </w:rPr>
              <w:t>Agency Based Field Instructor, TCCPS</w:t>
            </w:r>
          </w:p>
        </w:tc>
      </w:tr>
    </w:tbl>
    <w:p w14:paraId="362C67C0" w14:textId="77777777" w:rsidR="0066513F" w:rsidRPr="00B16E95" w:rsidRDefault="0066513F">
      <w:pPr>
        <w:spacing w:before="10" w:line="140" w:lineRule="exact"/>
        <w:rPr>
          <w:rFonts w:asciiTheme="minorHAnsi" w:hAnsiTheme="minorHAnsi" w:cstheme="minorHAnsi"/>
          <w:sz w:val="22"/>
          <w:szCs w:val="22"/>
        </w:rPr>
      </w:pPr>
    </w:p>
    <w:p w14:paraId="60950FC2" w14:textId="77777777" w:rsidR="0066513F" w:rsidRPr="00B16E95" w:rsidRDefault="00E429A4">
      <w:pPr>
        <w:spacing w:before="22"/>
        <w:ind w:left="171"/>
        <w:rPr>
          <w:rFonts w:asciiTheme="minorHAnsi" w:hAnsiTheme="minorHAnsi" w:cstheme="minorHAnsi"/>
          <w:sz w:val="22"/>
          <w:szCs w:val="22"/>
        </w:rPr>
      </w:pPr>
      <w:r w:rsidRPr="00B16E95">
        <w:rPr>
          <w:rFonts w:asciiTheme="minorHAnsi" w:hAnsiTheme="minorHAnsi" w:cstheme="minorHAnsi"/>
          <w:b/>
          <w:spacing w:val="1"/>
          <w:sz w:val="22"/>
          <w:szCs w:val="22"/>
        </w:rPr>
        <w:t>Pro</w:t>
      </w:r>
      <w:r w:rsidRPr="00B16E95">
        <w:rPr>
          <w:rFonts w:asciiTheme="minorHAnsi" w:hAnsiTheme="minorHAnsi" w:cstheme="minorHAnsi"/>
          <w:b/>
          <w:sz w:val="22"/>
          <w:szCs w:val="22"/>
        </w:rPr>
        <w:t>f</w:t>
      </w:r>
      <w:r w:rsidRPr="00B16E95">
        <w:rPr>
          <w:rFonts w:asciiTheme="minorHAnsi" w:hAnsiTheme="minorHAnsi" w:cstheme="minorHAnsi"/>
          <w:b/>
          <w:spacing w:val="1"/>
          <w:sz w:val="22"/>
          <w:szCs w:val="22"/>
        </w:rPr>
        <w:t>ess</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ona</w:t>
      </w:r>
      <w:r w:rsidRPr="00B16E95">
        <w:rPr>
          <w:rFonts w:asciiTheme="minorHAnsi" w:hAnsiTheme="minorHAnsi" w:cstheme="minorHAnsi"/>
          <w:b/>
          <w:sz w:val="22"/>
          <w:szCs w:val="22"/>
        </w:rPr>
        <w:t>l</w:t>
      </w:r>
      <w:r w:rsidRPr="00B16E95">
        <w:rPr>
          <w:rFonts w:asciiTheme="minorHAnsi" w:hAnsiTheme="minorHAnsi" w:cstheme="minorHAnsi"/>
          <w:b/>
          <w:spacing w:val="-14"/>
          <w:sz w:val="22"/>
          <w:szCs w:val="22"/>
        </w:rPr>
        <w:t xml:space="preserve"> </w:t>
      </w:r>
      <w:r w:rsidRPr="00B16E95">
        <w:rPr>
          <w:rFonts w:asciiTheme="minorHAnsi" w:hAnsiTheme="minorHAnsi" w:cstheme="minorHAnsi"/>
          <w:b/>
          <w:spacing w:val="1"/>
          <w:sz w:val="22"/>
          <w:szCs w:val="22"/>
        </w:rPr>
        <w:t>Pub</w:t>
      </w:r>
      <w:r w:rsidRPr="00B16E95">
        <w:rPr>
          <w:rFonts w:asciiTheme="minorHAnsi" w:hAnsiTheme="minorHAnsi" w:cstheme="minorHAnsi"/>
          <w:b/>
          <w:sz w:val="22"/>
          <w:szCs w:val="22"/>
        </w:rPr>
        <w:t>li</w:t>
      </w:r>
      <w:r w:rsidRPr="00B16E95">
        <w:rPr>
          <w:rFonts w:asciiTheme="minorHAnsi" w:hAnsiTheme="minorHAnsi" w:cstheme="minorHAnsi"/>
          <w:b/>
          <w:spacing w:val="1"/>
          <w:sz w:val="22"/>
          <w:szCs w:val="22"/>
        </w:rPr>
        <w:t>ca</w:t>
      </w:r>
      <w:r w:rsidRPr="00B16E95">
        <w:rPr>
          <w:rFonts w:asciiTheme="minorHAnsi" w:hAnsiTheme="minorHAnsi" w:cstheme="minorHAnsi"/>
          <w:b/>
          <w:sz w:val="22"/>
          <w:szCs w:val="22"/>
        </w:rPr>
        <w:t>ti</w:t>
      </w:r>
      <w:r w:rsidRPr="00B16E95">
        <w:rPr>
          <w:rFonts w:asciiTheme="minorHAnsi" w:hAnsiTheme="minorHAnsi" w:cstheme="minorHAnsi"/>
          <w:b/>
          <w:spacing w:val="1"/>
          <w:sz w:val="22"/>
          <w:szCs w:val="22"/>
        </w:rPr>
        <w:t>ons</w:t>
      </w:r>
    </w:p>
    <w:p w14:paraId="518A6B9A" w14:textId="77777777" w:rsidR="0066513F" w:rsidRPr="00B16E95" w:rsidRDefault="0066513F">
      <w:pPr>
        <w:spacing w:before="12" w:line="260" w:lineRule="exact"/>
        <w:rPr>
          <w:rFonts w:asciiTheme="minorHAnsi" w:hAnsiTheme="minorHAnsi" w:cstheme="minorHAnsi"/>
          <w:sz w:val="22"/>
          <w:szCs w:val="22"/>
        </w:rPr>
      </w:pPr>
    </w:p>
    <w:p w14:paraId="464EE2E3"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b/>
          <w:sz w:val="22"/>
          <w:szCs w:val="22"/>
        </w:rPr>
        <w:t>Book Chapters</w:t>
      </w:r>
      <w:r w:rsidRPr="00B16E95">
        <w:rPr>
          <w:rFonts w:asciiTheme="minorHAnsi" w:hAnsiTheme="minorHAnsi" w:cstheme="minorHAnsi"/>
          <w:sz w:val="22"/>
          <w:szCs w:val="22"/>
        </w:rPr>
        <w:t>:</w:t>
      </w:r>
    </w:p>
    <w:p w14:paraId="5B63068A" w14:textId="77777777" w:rsidR="0066513F" w:rsidRPr="00B16E95" w:rsidRDefault="0066513F">
      <w:pPr>
        <w:spacing w:before="16" w:line="260" w:lineRule="exact"/>
        <w:rPr>
          <w:rFonts w:asciiTheme="minorHAnsi" w:hAnsiTheme="minorHAnsi" w:cstheme="minorHAnsi"/>
          <w:sz w:val="22"/>
          <w:szCs w:val="22"/>
        </w:rPr>
      </w:pPr>
    </w:p>
    <w:p w14:paraId="00FEC171" w14:textId="77777777" w:rsidR="0066513F" w:rsidRPr="00B16E95" w:rsidRDefault="00E429A4">
      <w:pPr>
        <w:ind w:left="891" w:right="77" w:hanging="720"/>
        <w:jc w:val="both"/>
        <w:rPr>
          <w:rFonts w:asciiTheme="minorHAnsi" w:hAnsiTheme="minorHAnsi" w:cstheme="minorHAnsi"/>
          <w:sz w:val="22"/>
          <w:szCs w:val="22"/>
        </w:rPr>
      </w:pPr>
      <w:r w:rsidRPr="00B16E95">
        <w:rPr>
          <w:rFonts w:asciiTheme="minorHAnsi" w:hAnsiTheme="minorHAnsi" w:cstheme="minorHAnsi"/>
          <w:sz w:val="22"/>
          <w:szCs w:val="22"/>
        </w:rPr>
        <w:t xml:space="preserve">Franklin, C., Linseisen, T., &amp; Windsor, L. (2005). Using standardized measures to enhance psychosocial reports: A case example. In C. LeCroy &amp; J. </w:t>
      </w:r>
      <w:r w:rsidRPr="00B16E95">
        <w:rPr>
          <w:rFonts w:asciiTheme="minorHAnsi" w:hAnsiTheme="minorHAnsi" w:cstheme="minorHAnsi"/>
          <w:sz w:val="22"/>
          <w:szCs w:val="22"/>
        </w:rPr>
        <w:t xml:space="preserve">Daley (eds.), </w:t>
      </w:r>
      <w:r w:rsidRPr="00B16E95">
        <w:rPr>
          <w:rFonts w:asciiTheme="minorHAnsi" w:hAnsiTheme="minorHAnsi" w:cstheme="minorHAnsi"/>
          <w:sz w:val="22"/>
          <w:szCs w:val="22"/>
        </w:rPr>
        <w:t xml:space="preserve">Case studies in </w:t>
      </w:r>
      <w:r w:rsidRPr="00B16E95">
        <w:rPr>
          <w:rFonts w:asciiTheme="minorHAnsi" w:hAnsiTheme="minorHAnsi" w:cstheme="minorHAnsi"/>
          <w:sz w:val="22"/>
          <w:szCs w:val="22"/>
        </w:rPr>
        <w:t>c</w:t>
      </w:r>
      <w:r w:rsidRPr="00B16E95">
        <w:rPr>
          <w:rFonts w:asciiTheme="minorHAnsi" w:hAnsiTheme="minorHAnsi" w:cstheme="minorHAnsi"/>
          <w:sz w:val="22"/>
          <w:szCs w:val="22"/>
        </w:rPr>
        <w:t>hild, adolescent, and family treatment</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(pp. 277-292). Pacific Grove, CA: Brooks/Cole.</w:t>
      </w:r>
    </w:p>
    <w:p w14:paraId="484FAF58" w14:textId="77777777" w:rsidR="0066513F" w:rsidRPr="00B16E95" w:rsidRDefault="0066513F">
      <w:pPr>
        <w:spacing w:before="15" w:line="260" w:lineRule="exact"/>
        <w:rPr>
          <w:rFonts w:asciiTheme="minorHAnsi" w:hAnsiTheme="minorHAnsi" w:cstheme="minorHAnsi"/>
          <w:sz w:val="22"/>
          <w:szCs w:val="22"/>
        </w:rPr>
      </w:pPr>
    </w:p>
    <w:p w14:paraId="34068BA7"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(2006).</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Effective</w:t>
      </w:r>
      <w:r w:rsidRPr="00B16E95">
        <w:rPr>
          <w:rFonts w:asciiTheme="minorHAnsi" w:hAnsiTheme="minorHAnsi" w:cstheme="minorHAnsi"/>
          <w:spacing w:val="39"/>
          <w:sz w:val="22"/>
          <w:szCs w:val="22"/>
        </w:rPr>
        <w:t xml:space="preserve"> </w:t>
      </w:r>
      <w:r w:rsidRPr="00B16E95">
        <w:rPr>
          <w:rFonts w:asciiTheme="minorHAnsi" w:hAnsiTheme="minorHAnsi" w:cstheme="minorHAnsi"/>
          <w:sz w:val="22"/>
          <w:szCs w:val="22"/>
        </w:rPr>
        <w:t>interventions</w:t>
      </w:r>
      <w:r w:rsidRPr="00B16E95">
        <w:rPr>
          <w:rFonts w:asciiTheme="minorHAnsi" w:hAnsiTheme="minorHAnsi" w:cstheme="minorHAnsi"/>
          <w:spacing w:val="39"/>
          <w:sz w:val="22"/>
          <w:szCs w:val="22"/>
        </w:rPr>
        <w:t xml:space="preserve"> </w:t>
      </w:r>
      <w:r w:rsidRPr="00B16E95">
        <w:rPr>
          <w:rFonts w:asciiTheme="minorHAnsi" w:hAnsiTheme="minorHAnsi" w:cstheme="minorHAnsi"/>
          <w:sz w:val="22"/>
          <w:szCs w:val="22"/>
        </w:rPr>
        <w:t>with</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oppositional</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defiant</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disorder.</w:t>
      </w:r>
      <w:r w:rsidRPr="00B16E95">
        <w:rPr>
          <w:rFonts w:asciiTheme="minorHAnsi" w:hAnsiTheme="minorHAnsi" w:cstheme="minorHAnsi"/>
          <w:spacing w:val="39"/>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38"/>
          <w:sz w:val="22"/>
          <w:szCs w:val="22"/>
        </w:rPr>
        <w:t xml:space="preserve"> </w:t>
      </w:r>
      <w:r w:rsidRPr="00B16E95">
        <w:rPr>
          <w:rFonts w:asciiTheme="minorHAnsi" w:hAnsiTheme="minorHAnsi" w:cstheme="minorHAnsi"/>
          <w:sz w:val="22"/>
          <w:szCs w:val="22"/>
        </w:rPr>
        <w:t>C.</w:t>
      </w:r>
    </w:p>
    <w:p w14:paraId="7A284BF3" w14:textId="77777777" w:rsidR="0066513F" w:rsidRPr="00B16E95" w:rsidRDefault="00E429A4">
      <w:pPr>
        <w:spacing w:line="260" w:lineRule="exact"/>
        <w:ind w:left="891"/>
        <w:rPr>
          <w:rFonts w:asciiTheme="minorHAnsi" w:hAnsiTheme="minorHAnsi" w:cstheme="minorHAnsi"/>
          <w:sz w:val="22"/>
          <w:szCs w:val="22"/>
        </w:rPr>
      </w:pPr>
      <w:r w:rsidRPr="00B16E95">
        <w:rPr>
          <w:rFonts w:asciiTheme="minorHAnsi" w:hAnsiTheme="minorHAnsi" w:cstheme="minorHAnsi"/>
          <w:sz w:val="22"/>
          <w:szCs w:val="22"/>
        </w:rPr>
        <w:t>Franklin,</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M.</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Harris,</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&amp;</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P.</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Allen-Meares</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(eds.),</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Worker’s</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Manual</w:t>
      </w:r>
    </w:p>
    <w:p w14:paraId="76F691A6" w14:textId="77777777" w:rsidR="0066513F" w:rsidRPr="00B16E95" w:rsidRDefault="00E429A4">
      <w:pPr>
        <w:spacing w:before="2"/>
        <w:ind w:left="891"/>
        <w:rPr>
          <w:rFonts w:asciiTheme="minorHAnsi" w:hAnsiTheme="minorHAnsi" w:cstheme="minorHAnsi"/>
          <w:sz w:val="22"/>
          <w:szCs w:val="22"/>
        </w:rPr>
        <w:sectPr w:rsidR="0066513F" w:rsidRPr="00B16E95">
          <w:pgSz w:w="12240" w:h="15840"/>
          <w:pgMar w:top="1480" w:right="1680" w:bottom="280" w:left="1720" w:header="0" w:footer="726" w:gutter="0"/>
          <w:cols w:space="720"/>
        </w:sectPr>
      </w:pPr>
      <w:r w:rsidRPr="00B16E95">
        <w:rPr>
          <w:rFonts w:asciiTheme="minorHAnsi" w:hAnsiTheme="minorHAnsi" w:cstheme="minorHAnsi"/>
          <w:sz w:val="22"/>
          <w:szCs w:val="22"/>
        </w:rPr>
        <w:t>and Sourcebook</w:t>
      </w:r>
      <w:r w:rsidRPr="00B16E95">
        <w:rPr>
          <w:rFonts w:asciiTheme="minorHAnsi" w:hAnsiTheme="minorHAnsi" w:cstheme="minorHAnsi"/>
          <w:sz w:val="22"/>
          <w:szCs w:val="22"/>
        </w:rPr>
        <w:t>. New York: Oxford.</w:t>
      </w:r>
    </w:p>
    <w:p w14:paraId="6C3E8E8E" w14:textId="77777777" w:rsidR="0066513F" w:rsidRPr="00B16E95" w:rsidRDefault="00E429A4">
      <w:pPr>
        <w:spacing w:before="47"/>
        <w:ind w:left="891" w:right="347" w:hanging="720"/>
        <w:jc w:val="both"/>
        <w:rPr>
          <w:rFonts w:asciiTheme="minorHAnsi" w:hAnsiTheme="minorHAnsi" w:cstheme="minorHAnsi"/>
          <w:sz w:val="22"/>
          <w:szCs w:val="22"/>
        </w:rPr>
      </w:pPr>
      <w:r w:rsidRPr="00B16E95">
        <w:rPr>
          <w:rFonts w:asciiTheme="minorHAnsi" w:hAnsiTheme="minorHAnsi" w:cstheme="minorHAnsi"/>
          <w:sz w:val="22"/>
          <w:szCs w:val="22"/>
        </w:rPr>
        <w:lastRenderedPageBreak/>
        <w:t xml:space="preserve">Linseisen, T. (2008). Effective interventions for youth with oppositional defiant disorder. In C. Franklin, M.B. Harris, and P. Allen-Meares, </w:t>
      </w:r>
      <w:r w:rsidRPr="00B16E95">
        <w:rPr>
          <w:rFonts w:asciiTheme="minorHAnsi" w:hAnsiTheme="minorHAnsi" w:cstheme="minorHAnsi"/>
          <w:sz w:val="22"/>
          <w:szCs w:val="22"/>
        </w:rPr>
        <w:t>The School Practitioner’s Con</w:t>
      </w:r>
      <w:r w:rsidRPr="00B16E95">
        <w:rPr>
          <w:rFonts w:asciiTheme="minorHAnsi" w:hAnsiTheme="minorHAnsi" w:cstheme="minorHAnsi"/>
          <w:sz w:val="22"/>
          <w:szCs w:val="22"/>
        </w:rPr>
        <w:t>cise Companion to Mental Health</w:t>
      </w:r>
      <w:r w:rsidRPr="00B16E95">
        <w:rPr>
          <w:rFonts w:asciiTheme="minorHAnsi" w:hAnsiTheme="minorHAnsi" w:cstheme="minorHAnsi"/>
          <w:sz w:val="22"/>
          <w:szCs w:val="22"/>
        </w:rPr>
        <w:t>. New York: Oxford.</w:t>
      </w:r>
    </w:p>
    <w:p w14:paraId="36EFC42A" w14:textId="77777777" w:rsidR="0066513F" w:rsidRPr="00B16E95" w:rsidRDefault="0066513F">
      <w:pPr>
        <w:spacing w:before="2" w:line="180" w:lineRule="exact"/>
        <w:rPr>
          <w:rFonts w:asciiTheme="minorHAnsi" w:hAnsiTheme="minorHAnsi" w:cstheme="minorHAnsi"/>
          <w:sz w:val="22"/>
          <w:szCs w:val="22"/>
        </w:rPr>
      </w:pPr>
    </w:p>
    <w:p w14:paraId="27454C5C" w14:textId="77777777" w:rsidR="0066513F" w:rsidRPr="00B16E95" w:rsidRDefault="0066513F">
      <w:pPr>
        <w:spacing w:line="200" w:lineRule="exact"/>
        <w:rPr>
          <w:rFonts w:asciiTheme="minorHAnsi" w:hAnsiTheme="minorHAnsi" w:cstheme="minorHAnsi"/>
          <w:sz w:val="22"/>
          <w:szCs w:val="22"/>
        </w:rPr>
      </w:pPr>
    </w:p>
    <w:p w14:paraId="288F3BBE" w14:textId="77777777" w:rsidR="0066513F" w:rsidRPr="00B16E95" w:rsidRDefault="00E429A4">
      <w:pPr>
        <w:spacing w:line="243" w:lineRule="auto"/>
        <w:ind w:left="891" w:right="77" w:hanging="720"/>
        <w:jc w:val="both"/>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Pomeroy,</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B.,</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&amp;</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Garcia,</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R.</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(2011).</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Grief</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loss</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for</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children</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foster care, adoption, and residential treatment settings. In B. Pomeroy &amp;</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R. Garcia, </w:t>
      </w:r>
      <w:r w:rsidRPr="00B16E95">
        <w:rPr>
          <w:rFonts w:asciiTheme="minorHAnsi" w:hAnsiTheme="minorHAnsi" w:cstheme="minorHAnsi"/>
          <w:sz w:val="22"/>
          <w:szCs w:val="22"/>
        </w:rPr>
        <w:t xml:space="preserve">Children and Loss: A </w:t>
      </w:r>
      <w:r w:rsidRPr="00B16E95">
        <w:rPr>
          <w:rFonts w:asciiTheme="minorHAnsi" w:hAnsiTheme="minorHAnsi" w:cstheme="minorHAnsi"/>
          <w:sz w:val="22"/>
          <w:szCs w:val="22"/>
        </w:rPr>
        <w:t xml:space="preserve">Practical Handbook for Professionals, </w:t>
      </w:r>
      <w:r w:rsidRPr="00B16E95">
        <w:rPr>
          <w:rFonts w:asciiTheme="minorHAnsi" w:hAnsiTheme="minorHAnsi" w:cstheme="minorHAnsi"/>
          <w:sz w:val="22"/>
          <w:szCs w:val="22"/>
        </w:rPr>
        <w:t>Chicago, IL: Lyceum.</w:t>
      </w:r>
    </w:p>
    <w:p w14:paraId="19F3A518" w14:textId="77777777" w:rsidR="0066513F" w:rsidRPr="00B16E95" w:rsidRDefault="0066513F">
      <w:pPr>
        <w:spacing w:before="3" w:line="160" w:lineRule="exact"/>
        <w:rPr>
          <w:rFonts w:asciiTheme="minorHAnsi" w:hAnsiTheme="minorHAnsi" w:cstheme="minorHAnsi"/>
          <w:sz w:val="22"/>
          <w:szCs w:val="22"/>
        </w:rPr>
      </w:pPr>
    </w:p>
    <w:p w14:paraId="33113E9F" w14:textId="77777777" w:rsidR="0066513F" w:rsidRPr="00B16E95" w:rsidRDefault="0066513F">
      <w:pPr>
        <w:spacing w:line="200" w:lineRule="exact"/>
        <w:rPr>
          <w:rFonts w:asciiTheme="minorHAnsi" w:hAnsiTheme="minorHAnsi" w:cstheme="minorHAnsi"/>
          <w:sz w:val="22"/>
          <w:szCs w:val="22"/>
        </w:rPr>
      </w:pPr>
    </w:p>
    <w:p w14:paraId="379C1661" w14:textId="77777777" w:rsidR="0066513F" w:rsidRPr="00B16E95" w:rsidRDefault="00E429A4">
      <w:pPr>
        <w:ind w:left="171" w:right="7399"/>
        <w:jc w:val="both"/>
        <w:rPr>
          <w:rFonts w:asciiTheme="minorHAnsi" w:hAnsiTheme="minorHAnsi" w:cstheme="minorHAnsi"/>
          <w:sz w:val="22"/>
          <w:szCs w:val="22"/>
        </w:rPr>
      </w:pPr>
      <w:r w:rsidRPr="00B16E95">
        <w:rPr>
          <w:rFonts w:asciiTheme="minorHAnsi" w:hAnsiTheme="minorHAnsi" w:cstheme="minorHAnsi"/>
          <w:b/>
          <w:sz w:val="22"/>
          <w:szCs w:val="22"/>
        </w:rPr>
        <w:t>Case Study:</w:t>
      </w:r>
    </w:p>
    <w:p w14:paraId="7A135F0D" w14:textId="77777777" w:rsidR="0066513F" w:rsidRPr="00B16E95" w:rsidRDefault="0066513F">
      <w:pPr>
        <w:spacing w:before="16" w:line="260" w:lineRule="exact"/>
        <w:rPr>
          <w:rFonts w:asciiTheme="minorHAnsi" w:hAnsiTheme="minorHAnsi" w:cstheme="minorHAnsi"/>
          <w:sz w:val="22"/>
          <w:szCs w:val="22"/>
        </w:rPr>
      </w:pPr>
    </w:p>
    <w:p w14:paraId="5432716E" w14:textId="77777777" w:rsidR="0066513F" w:rsidRPr="00B16E95" w:rsidRDefault="00E429A4">
      <w:pPr>
        <w:ind w:left="891" w:right="77" w:hanging="720"/>
        <w:jc w:val="both"/>
        <w:rPr>
          <w:rFonts w:asciiTheme="minorHAnsi" w:hAnsiTheme="minorHAnsi" w:cstheme="minorHAnsi"/>
          <w:sz w:val="22"/>
          <w:szCs w:val="22"/>
        </w:rPr>
      </w:pPr>
      <w:r w:rsidRPr="00B16E95">
        <w:rPr>
          <w:rFonts w:asciiTheme="minorHAnsi" w:hAnsiTheme="minorHAnsi" w:cstheme="minorHAnsi"/>
          <w:sz w:val="22"/>
          <w:szCs w:val="22"/>
        </w:rPr>
        <w:t>Franklin,  C.  &amp;  Linseisen,  T.  (2008).  Case  study:  The  multidimensional  client  and family. In B. Thomlison</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&amp; K. Corcoran with contributors.</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The evidence-based </w:t>
      </w:r>
      <w:r w:rsidRPr="00B16E95">
        <w:rPr>
          <w:rFonts w:asciiTheme="minorHAnsi" w:hAnsiTheme="minorHAnsi" w:cstheme="minorHAnsi"/>
          <w:sz w:val="22"/>
          <w:szCs w:val="22"/>
        </w:rPr>
        <w:t>internship: A field manual</w:t>
      </w:r>
      <w:r w:rsidRPr="00B16E95">
        <w:rPr>
          <w:rFonts w:asciiTheme="minorHAnsi" w:hAnsiTheme="minorHAnsi" w:cstheme="minorHAnsi"/>
          <w:sz w:val="22"/>
          <w:szCs w:val="22"/>
        </w:rPr>
        <w:t>. New York: Oxford.</w:t>
      </w:r>
    </w:p>
    <w:p w14:paraId="2E365E9B" w14:textId="77777777" w:rsidR="0066513F" w:rsidRPr="00B16E95" w:rsidRDefault="0066513F">
      <w:pPr>
        <w:spacing w:before="17" w:line="260" w:lineRule="exact"/>
        <w:rPr>
          <w:rFonts w:asciiTheme="minorHAnsi" w:hAnsiTheme="minorHAnsi" w:cstheme="minorHAnsi"/>
          <w:sz w:val="22"/>
          <w:szCs w:val="22"/>
        </w:rPr>
      </w:pPr>
    </w:p>
    <w:p w14:paraId="76D82B62" w14:textId="77777777" w:rsidR="0066513F" w:rsidRPr="00B16E95" w:rsidRDefault="00E429A4">
      <w:pPr>
        <w:ind w:left="171" w:right="7834"/>
        <w:jc w:val="both"/>
        <w:rPr>
          <w:rFonts w:asciiTheme="minorHAnsi" w:hAnsiTheme="minorHAnsi" w:cstheme="minorHAnsi"/>
          <w:sz w:val="22"/>
          <w:szCs w:val="22"/>
        </w:rPr>
      </w:pPr>
      <w:r w:rsidRPr="00B16E95">
        <w:rPr>
          <w:rFonts w:asciiTheme="minorHAnsi" w:hAnsiTheme="minorHAnsi" w:cstheme="minorHAnsi"/>
          <w:b/>
          <w:spacing w:val="1"/>
          <w:sz w:val="22"/>
          <w:szCs w:val="22"/>
        </w:rPr>
        <w:t>Gran</w:t>
      </w:r>
      <w:r w:rsidRPr="00B16E95">
        <w:rPr>
          <w:rFonts w:asciiTheme="minorHAnsi" w:hAnsiTheme="minorHAnsi" w:cstheme="minorHAnsi"/>
          <w:b/>
          <w:sz w:val="22"/>
          <w:szCs w:val="22"/>
        </w:rPr>
        <w:t>ts</w:t>
      </w:r>
    </w:p>
    <w:p w14:paraId="5E054EF4" w14:textId="77777777" w:rsidR="0066513F" w:rsidRPr="00B16E95" w:rsidRDefault="0066513F">
      <w:pPr>
        <w:spacing w:before="12" w:line="260" w:lineRule="exact"/>
        <w:rPr>
          <w:rFonts w:asciiTheme="minorHAnsi" w:hAnsiTheme="minorHAnsi" w:cstheme="minorHAnsi"/>
          <w:sz w:val="22"/>
          <w:szCs w:val="22"/>
        </w:rPr>
      </w:pPr>
    </w:p>
    <w:p w14:paraId="0CB2C654" w14:textId="77777777" w:rsidR="0066513F" w:rsidRPr="00B16E95" w:rsidRDefault="00E429A4">
      <w:pPr>
        <w:ind w:left="171" w:right="230"/>
        <w:jc w:val="both"/>
        <w:rPr>
          <w:rFonts w:asciiTheme="minorHAnsi" w:hAnsiTheme="minorHAnsi" w:cstheme="minorHAnsi"/>
          <w:sz w:val="22"/>
          <w:szCs w:val="22"/>
        </w:rPr>
      </w:pPr>
      <w:r w:rsidRPr="00B16E95">
        <w:rPr>
          <w:rFonts w:asciiTheme="minorHAnsi" w:hAnsiTheme="minorHAnsi" w:cstheme="minorHAnsi"/>
          <w:sz w:val="22"/>
          <w:szCs w:val="22"/>
        </w:rPr>
        <w:t>Faculty and Student Teams for Technology (FAST Tex) Grant, Center for Instructional Technologies, University of Texas at Austin. “</w:t>
      </w:r>
      <w:r w:rsidRPr="00B16E95">
        <w:rPr>
          <w:rFonts w:asciiTheme="minorHAnsi" w:hAnsiTheme="minorHAnsi" w:cstheme="minorHAnsi"/>
          <w:sz w:val="22"/>
          <w:szCs w:val="22"/>
        </w:rPr>
        <w:t>Lifespan Development:  The Theoretical Connection</w:t>
      </w:r>
      <w:r w:rsidRPr="00B16E95">
        <w:rPr>
          <w:rFonts w:asciiTheme="minorHAnsi" w:hAnsiTheme="minorHAnsi" w:cstheme="minorHAnsi"/>
          <w:sz w:val="22"/>
          <w:szCs w:val="22"/>
        </w:rPr>
        <w:t xml:space="preserve">”. (100 hours of </w:t>
      </w:r>
      <w:r w:rsidRPr="00B16E95">
        <w:rPr>
          <w:rFonts w:asciiTheme="minorHAnsi" w:hAnsiTheme="minorHAnsi" w:cstheme="minorHAnsi"/>
          <w:sz w:val="22"/>
          <w:szCs w:val="22"/>
        </w:rPr>
        <w:t>technological assistance to develop web-based complement to distance learning course). Awarded $1000 in Spring 2004.</w:t>
      </w:r>
    </w:p>
    <w:p w14:paraId="416F3645" w14:textId="77777777" w:rsidR="0066513F" w:rsidRPr="00B16E95" w:rsidRDefault="0066513F">
      <w:pPr>
        <w:spacing w:before="16" w:line="260" w:lineRule="exact"/>
        <w:rPr>
          <w:rFonts w:asciiTheme="minorHAnsi" w:hAnsiTheme="minorHAnsi" w:cstheme="minorHAnsi"/>
          <w:sz w:val="22"/>
          <w:szCs w:val="22"/>
        </w:rPr>
      </w:pPr>
    </w:p>
    <w:p w14:paraId="6281BFEB" w14:textId="77777777" w:rsidR="0066513F" w:rsidRPr="00B16E95" w:rsidRDefault="00E429A4">
      <w:pPr>
        <w:ind w:left="171" w:right="4382"/>
        <w:jc w:val="both"/>
        <w:rPr>
          <w:rFonts w:asciiTheme="minorHAnsi" w:hAnsiTheme="minorHAnsi" w:cstheme="minorHAnsi"/>
          <w:sz w:val="22"/>
          <w:szCs w:val="22"/>
        </w:rPr>
      </w:pPr>
      <w:r w:rsidRPr="00B16E95">
        <w:rPr>
          <w:rFonts w:asciiTheme="minorHAnsi" w:hAnsiTheme="minorHAnsi" w:cstheme="minorHAnsi"/>
          <w:b/>
          <w:spacing w:val="1"/>
          <w:sz w:val="22"/>
          <w:szCs w:val="22"/>
        </w:rPr>
        <w:t>Book</w:t>
      </w:r>
      <w:r w:rsidRPr="00B16E95">
        <w:rPr>
          <w:rFonts w:asciiTheme="minorHAnsi" w:hAnsiTheme="minorHAnsi" w:cstheme="minorHAnsi"/>
          <w:b/>
          <w:sz w:val="22"/>
          <w:szCs w:val="22"/>
        </w:rPr>
        <w:t>,</w:t>
      </w:r>
      <w:r w:rsidRPr="00B16E95">
        <w:rPr>
          <w:rFonts w:asciiTheme="minorHAnsi" w:hAnsiTheme="minorHAnsi" w:cstheme="minorHAnsi"/>
          <w:b/>
          <w:spacing w:val="-7"/>
          <w:sz w:val="22"/>
          <w:szCs w:val="22"/>
        </w:rPr>
        <w:t xml:space="preserve"> </w:t>
      </w:r>
      <w:r w:rsidRPr="00B16E95">
        <w:rPr>
          <w:rFonts w:asciiTheme="minorHAnsi" w:hAnsiTheme="minorHAnsi" w:cstheme="minorHAnsi"/>
          <w:b/>
          <w:spacing w:val="1"/>
          <w:sz w:val="22"/>
          <w:szCs w:val="22"/>
        </w:rPr>
        <w:t>Course</w:t>
      </w:r>
      <w:r w:rsidRPr="00B16E95">
        <w:rPr>
          <w:rFonts w:asciiTheme="minorHAnsi" w:hAnsiTheme="minorHAnsi" w:cstheme="minorHAnsi"/>
          <w:b/>
          <w:sz w:val="22"/>
          <w:szCs w:val="22"/>
        </w:rPr>
        <w:t>,</w:t>
      </w:r>
      <w:r w:rsidRPr="00B16E95">
        <w:rPr>
          <w:rFonts w:asciiTheme="minorHAnsi" w:hAnsiTheme="minorHAnsi" w:cstheme="minorHAnsi"/>
          <w:b/>
          <w:spacing w:val="-9"/>
          <w:sz w:val="22"/>
          <w:szCs w:val="22"/>
        </w:rPr>
        <w:t xml:space="preserve"> </w:t>
      </w:r>
      <w:r w:rsidRPr="00B16E95">
        <w:rPr>
          <w:rFonts w:asciiTheme="minorHAnsi" w:hAnsiTheme="minorHAnsi" w:cstheme="minorHAnsi"/>
          <w:b/>
          <w:spacing w:val="1"/>
          <w:sz w:val="22"/>
          <w:szCs w:val="22"/>
        </w:rPr>
        <w:t>an</w:t>
      </w:r>
      <w:r w:rsidRPr="00B16E95">
        <w:rPr>
          <w:rFonts w:asciiTheme="minorHAnsi" w:hAnsiTheme="minorHAnsi" w:cstheme="minorHAnsi"/>
          <w:b/>
          <w:sz w:val="22"/>
          <w:szCs w:val="22"/>
        </w:rPr>
        <w:t>d</w:t>
      </w:r>
      <w:r w:rsidRPr="00B16E95">
        <w:rPr>
          <w:rFonts w:asciiTheme="minorHAnsi" w:hAnsiTheme="minorHAnsi" w:cstheme="minorHAnsi"/>
          <w:b/>
          <w:spacing w:val="-4"/>
          <w:sz w:val="22"/>
          <w:szCs w:val="22"/>
        </w:rPr>
        <w:t xml:space="preserve"> </w:t>
      </w:r>
      <w:r w:rsidRPr="00B16E95">
        <w:rPr>
          <w:rFonts w:asciiTheme="minorHAnsi" w:hAnsiTheme="minorHAnsi" w:cstheme="minorHAnsi"/>
          <w:b/>
          <w:spacing w:val="1"/>
          <w:sz w:val="22"/>
          <w:szCs w:val="22"/>
        </w:rPr>
        <w:t>P</w:t>
      </w:r>
      <w:r w:rsidRPr="00B16E95">
        <w:rPr>
          <w:rFonts w:asciiTheme="minorHAnsi" w:hAnsiTheme="minorHAnsi" w:cstheme="minorHAnsi"/>
          <w:b/>
          <w:sz w:val="22"/>
          <w:szCs w:val="22"/>
        </w:rPr>
        <w:t>r</w:t>
      </w:r>
      <w:r w:rsidRPr="00B16E95">
        <w:rPr>
          <w:rFonts w:asciiTheme="minorHAnsi" w:hAnsiTheme="minorHAnsi" w:cstheme="minorHAnsi"/>
          <w:b/>
          <w:spacing w:val="1"/>
          <w:sz w:val="22"/>
          <w:szCs w:val="22"/>
        </w:rPr>
        <w:t>opo</w:t>
      </w:r>
      <w:r w:rsidRPr="00B16E95">
        <w:rPr>
          <w:rFonts w:asciiTheme="minorHAnsi" w:hAnsiTheme="minorHAnsi" w:cstheme="minorHAnsi"/>
          <w:b/>
          <w:sz w:val="22"/>
          <w:szCs w:val="22"/>
        </w:rPr>
        <w:t>s</w:t>
      </w:r>
      <w:r w:rsidRPr="00B16E95">
        <w:rPr>
          <w:rFonts w:asciiTheme="minorHAnsi" w:hAnsiTheme="minorHAnsi" w:cstheme="minorHAnsi"/>
          <w:b/>
          <w:spacing w:val="1"/>
          <w:sz w:val="22"/>
          <w:szCs w:val="22"/>
        </w:rPr>
        <w:t>a</w:t>
      </w:r>
      <w:r w:rsidRPr="00B16E95">
        <w:rPr>
          <w:rFonts w:asciiTheme="minorHAnsi" w:hAnsiTheme="minorHAnsi" w:cstheme="minorHAnsi"/>
          <w:b/>
          <w:sz w:val="22"/>
          <w:szCs w:val="22"/>
        </w:rPr>
        <w:t>l</w:t>
      </w:r>
      <w:r w:rsidRPr="00B16E95">
        <w:rPr>
          <w:rFonts w:asciiTheme="minorHAnsi" w:hAnsiTheme="minorHAnsi" w:cstheme="minorHAnsi"/>
          <w:b/>
          <w:spacing w:val="-10"/>
          <w:sz w:val="22"/>
          <w:szCs w:val="22"/>
        </w:rPr>
        <w:t xml:space="preserve"> </w:t>
      </w:r>
      <w:r w:rsidRPr="00B16E95">
        <w:rPr>
          <w:rFonts w:asciiTheme="minorHAnsi" w:hAnsiTheme="minorHAnsi" w:cstheme="minorHAnsi"/>
          <w:b/>
          <w:spacing w:val="1"/>
          <w:sz w:val="22"/>
          <w:szCs w:val="22"/>
        </w:rPr>
        <w:t>Rev</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ew</w:t>
      </w:r>
      <w:r w:rsidRPr="00B16E95">
        <w:rPr>
          <w:rFonts w:asciiTheme="minorHAnsi" w:hAnsiTheme="minorHAnsi" w:cstheme="minorHAnsi"/>
          <w:b/>
          <w:sz w:val="22"/>
          <w:szCs w:val="22"/>
        </w:rPr>
        <w:t>s</w:t>
      </w:r>
    </w:p>
    <w:p w14:paraId="26AC85D2" w14:textId="77777777" w:rsidR="0066513F" w:rsidRPr="00B16E95" w:rsidRDefault="0066513F">
      <w:pPr>
        <w:spacing w:before="12" w:line="260" w:lineRule="exact"/>
        <w:rPr>
          <w:rFonts w:asciiTheme="minorHAnsi" w:hAnsiTheme="minorHAnsi" w:cstheme="minorHAnsi"/>
          <w:sz w:val="22"/>
          <w:szCs w:val="22"/>
        </w:rPr>
      </w:pPr>
    </w:p>
    <w:p w14:paraId="43968EE6" w14:textId="77777777" w:rsidR="0066513F" w:rsidRPr="00B16E95" w:rsidRDefault="00E429A4">
      <w:pPr>
        <w:ind w:left="171" w:right="6139"/>
        <w:jc w:val="both"/>
        <w:rPr>
          <w:rFonts w:asciiTheme="minorHAnsi" w:hAnsiTheme="minorHAnsi" w:cstheme="minorHAnsi"/>
          <w:sz w:val="22"/>
          <w:szCs w:val="22"/>
        </w:rPr>
      </w:pPr>
      <w:r w:rsidRPr="00B16E95">
        <w:rPr>
          <w:rFonts w:asciiTheme="minorHAnsi" w:hAnsiTheme="minorHAnsi" w:cstheme="minorHAnsi"/>
          <w:b/>
          <w:sz w:val="22"/>
          <w:szCs w:val="22"/>
        </w:rPr>
        <w:t>Published Book Review:</w:t>
      </w:r>
    </w:p>
    <w:p w14:paraId="01F4DD95" w14:textId="77777777" w:rsidR="0066513F" w:rsidRPr="00B16E95" w:rsidRDefault="0066513F">
      <w:pPr>
        <w:spacing w:before="1" w:line="240" w:lineRule="exact"/>
        <w:rPr>
          <w:rFonts w:asciiTheme="minorHAnsi" w:hAnsiTheme="minorHAnsi" w:cstheme="minorHAnsi"/>
          <w:sz w:val="22"/>
          <w:szCs w:val="22"/>
        </w:rPr>
      </w:pPr>
    </w:p>
    <w:p w14:paraId="29E5504E" w14:textId="77777777" w:rsidR="0066513F" w:rsidRPr="00B16E95" w:rsidRDefault="00E429A4">
      <w:pPr>
        <w:ind w:left="171" w:right="76"/>
        <w:jc w:val="both"/>
        <w:rPr>
          <w:rFonts w:asciiTheme="minorHAnsi" w:hAnsiTheme="minorHAnsi" w:cstheme="minorHAnsi"/>
          <w:sz w:val="22"/>
          <w:szCs w:val="22"/>
        </w:rPr>
      </w:pPr>
      <w:r w:rsidRPr="00B16E95">
        <w:rPr>
          <w:rFonts w:asciiTheme="minorHAnsi" w:hAnsiTheme="minorHAnsi" w:cstheme="minorHAnsi"/>
          <w:sz w:val="22"/>
          <w:szCs w:val="22"/>
        </w:rPr>
        <w:t xml:space="preserve">2005                Cournoyer,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B.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(2005).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The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Skills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 xml:space="preserve">Workbook, </w:t>
      </w:r>
      <w:r w:rsidRPr="00B16E95">
        <w:rPr>
          <w:rFonts w:asciiTheme="minorHAnsi" w:hAnsiTheme="minorHAnsi" w:cstheme="minorHAnsi"/>
          <w:spacing w:val="50"/>
          <w:sz w:val="22"/>
          <w:szCs w:val="22"/>
        </w:rPr>
        <w:t xml:space="preserve"> </w:t>
      </w:r>
      <w:r w:rsidRPr="00B16E95">
        <w:rPr>
          <w:rFonts w:asciiTheme="minorHAnsi" w:hAnsiTheme="minorHAnsi" w:cstheme="minorHAnsi"/>
          <w:sz w:val="22"/>
          <w:szCs w:val="22"/>
        </w:rPr>
        <w:t>4</w:t>
      </w:r>
      <w:r w:rsidRPr="00B16E95">
        <w:rPr>
          <w:rFonts w:asciiTheme="minorHAnsi" w:hAnsiTheme="minorHAnsi" w:cstheme="minorHAnsi"/>
          <w:position w:val="11"/>
          <w:sz w:val="22"/>
          <w:szCs w:val="22"/>
        </w:rPr>
        <w:t xml:space="preserve">th   </w:t>
      </w:r>
      <w:r w:rsidRPr="00B16E95">
        <w:rPr>
          <w:rFonts w:asciiTheme="minorHAnsi" w:hAnsiTheme="minorHAnsi" w:cstheme="minorHAnsi"/>
          <w:spacing w:val="9"/>
          <w:position w:val="11"/>
          <w:sz w:val="22"/>
          <w:szCs w:val="22"/>
        </w:rPr>
        <w:t xml:space="preserve"> </w:t>
      </w:r>
      <w:r w:rsidRPr="00B16E95">
        <w:rPr>
          <w:rFonts w:asciiTheme="minorHAnsi" w:hAnsiTheme="minorHAnsi" w:cstheme="minorHAnsi"/>
          <w:sz w:val="22"/>
          <w:szCs w:val="22"/>
        </w:rPr>
        <w:t>ed.</w:t>
      </w:r>
    </w:p>
    <w:p w14:paraId="5D469C80" w14:textId="77777777" w:rsidR="0066513F" w:rsidRPr="00B16E95" w:rsidRDefault="00E429A4">
      <w:pPr>
        <w:spacing w:before="2"/>
        <w:ind w:left="1611"/>
        <w:rPr>
          <w:rFonts w:asciiTheme="minorHAnsi" w:hAnsiTheme="minorHAnsi" w:cstheme="minorHAnsi"/>
          <w:sz w:val="22"/>
          <w:szCs w:val="22"/>
        </w:rPr>
      </w:pPr>
      <w:r w:rsidRPr="00B16E95">
        <w:rPr>
          <w:rFonts w:asciiTheme="minorHAnsi" w:hAnsiTheme="minorHAnsi" w:cstheme="minorHAnsi"/>
          <w:sz w:val="22"/>
          <w:szCs w:val="22"/>
        </w:rPr>
        <w:t>Monterey, CA: Brooks/Cole.</w:t>
      </w:r>
    </w:p>
    <w:p w14:paraId="78EEB503" w14:textId="77777777" w:rsidR="0066513F" w:rsidRPr="00B16E95" w:rsidRDefault="0066513F">
      <w:pPr>
        <w:spacing w:before="16" w:line="260" w:lineRule="exact"/>
        <w:rPr>
          <w:rFonts w:asciiTheme="minorHAnsi" w:hAnsiTheme="minorHAnsi" w:cstheme="minorHAnsi"/>
          <w:sz w:val="22"/>
          <w:szCs w:val="22"/>
        </w:rPr>
      </w:pPr>
    </w:p>
    <w:p w14:paraId="78A31E1C" w14:textId="77777777" w:rsidR="0066513F" w:rsidRPr="00B16E95" w:rsidRDefault="00E429A4">
      <w:pPr>
        <w:ind w:left="171" w:right="6246"/>
        <w:jc w:val="both"/>
        <w:rPr>
          <w:rFonts w:asciiTheme="minorHAnsi" w:hAnsiTheme="minorHAnsi" w:cstheme="minorHAnsi"/>
          <w:sz w:val="22"/>
          <w:szCs w:val="22"/>
        </w:rPr>
      </w:pPr>
      <w:r w:rsidRPr="00B16E95">
        <w:rPr>
          <w:rFonts w:asciiTheme="minorHAnsi" w:hAnsiTheme="minorHAnsi" w:cstheme="minorHAnsi"/>
          <w:b/>
          <w:sz w:val="22"/>
          <w:szCs w:val="22"/>
        </w:rPr>
        <w:t>Book Proposal Review:</w:t>
      </w:r>
    </w:p>
    <w:p w14:paraId="24C71946" w14:textId="77777777" w:rsidR="0066513F" w:rsidRPr="00B16E95" w:rsidRDefault="0066513F">
      <w:pPr>
        <w:spacing w:before="16" w:line="260" w:lineRule="exact"/>
        <w:rPr>
          <w:rFonts w:asciiTheme="minorHAnsi" w:hAnsiTheme="minorHAnsi" w:cstheme="minorHAnsi"/>
          <w:sz w:val="22"/>
          <w:szCs w:val="22"/>
        </w:rPr>
      </w:pPr>
    </w:p>
    <w:p w14:paraId="05216B13" w14:textId="77777777" w:rsidR="0066513F" w:rsidRPr="00B16E95" w:rsidRDefault="00E429A4">
      <w:pPr>
        <w:ind w:left="171" w:right="83"/>
        <w:jc w:val="both"/>
        <w:rPr>
          <w:rFonts w:asciiTheme="minorHAnsi" w:hAnsiTheme="minorHAnsi" w:cstheme="minorHAnsi"/>
          <w:sz w:val="22"/>
          <w:szCs w:val="22"/>
        </w:rPr>
      </w:pPr>
      <w:r w:rsidRPr="00B16E95">
        <w:rPr>
          <w:rFonts w:asciiTheme="minorHAnsi" w:hAnsiTheme="minorHAnsi" w:cstheme="minorHAnsi"/>
          <w:sz w:val="22"/>
          <w:szCs w:val="22"/>
        </w:rPr>
        <w:t xml:space="preserve">2006                Javier,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R.,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Baden,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A.,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Biafora,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A.,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Camacho-Gingerich,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 xml:space="preserve">A. </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(2007).</w:t>
      </w:r>
    </w:p>
    <w:p w14:paraId="6E1566CE" w14:textId="77777777" w:rsidR="0066513F" w:rsidRPr="00B16E95" w:rsidRDefault="00E429A4">
      <w:pPr>
        <w:spacing w:line="260" w:lineRule="exact"/>
        <w:ind w:left="1611"/>
        <w:rPr>
          <w:rFonts w:asciiTheme="minorHAnsi" w:hAnsiTheme="minorHAnsi" w:cstheme="minorHAnsi"/>
          <w:sz w:val="22"/>
          <w:szCs w:val="22"/>
        </w:rPr>
      </w:pPr>
      <w:r w:rsidRPr="00B16E95">
        <w:rPr>
          <w:rFonts w:asciiTheme="minorHAnsi" w:hAnsiTheme="minorHAnsi" w:cstheme="minorHAnsi"/>
          <w:sz w:val="22"/>
          <w:szCs w:val="22"/>
        </w:rPr>
        <w:t>Handbook</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Adoption:</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Implications</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for</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Researchers,</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Practitioners,</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and</w:t>
      </w:r>
    </w:p>
    <w:p w14:paraId="4615E1CD" w14:textId="77777777" w:rsidR="0066513F" w:rsidRPr="00B16E95" w:rsidRDefault="00E429A4">
      <w:pPr>
        <w:spacing w:before="2"/>
        <w:ind w:left="1611"/>
        <w:rPr>
          <w:rFonts w:asciiTheme="minorHAnsi" w:hAnsiTheme="minorHAnsi" w:cstheme="minorHAnsi"/>
          <w:sz w:val="22"/>
          <w:szCs w:val="22"/>
        </w:rPr>
      </w:pPr>
      <w:r w:rsidRPr="00B16E95">
        <w:rPr>
          <w:rFonts w:asciiTheme="minorHAnsi" w:hAnsiTheme="minorHAnsi" w:cstheme="minorHAnsi"/>
          <w:sz w:val="22"/>
          <w:szCs w:val="22"/>
        </w:rPr>
        <w:t>Families</w:t>
      </w:r>
      <w:r w:rsidRPr="00B16E95">
        <w:rPr>
          <w:rFonts w:asciiTheme="minorHAnsi" w:hAnsiTheme="minorHAnsi" w:cstheme="minorHAnsi"/>
          <w:sz w:val="22"/>
          <w:szCs w:val="22"/>
        </w:rPr>
        <w:t xml:space="preserve">. </w:t>
      </w:r>
      <w:r w:rsidRPr="00B16E95">
        <w:rPr>
          <w:rFonts w:asciiTheme="minorHAnsi" w:hAnsiTheme="minorHAnsi" w:cstheme="minorHAnsi"/>
          <w:sz w:val="22"/>
          <w:szCs w:val="22"/>
        </w:rPr>
        <w:t>Thousand Oaks, CA: Sage.</w:t>
      </w:r>
    </w:p>
    <w:p w14:paraId="50843DC7" w14:textId="77777777" w:rsidR="0066513F" w:rsidRPr="00B16E95" w:rsidRDefault="0066513F">
      <w:pPr>
        <w:spacing w:before="16" w:line="260" w:lineRule="exact"/>
        <w:rPr>
          <w:rFonts w:asciiTheme="minorHAnsi" w:hAnsiTheme="minorHAnsi" w:cstheme="minorHAnsi"/>
          <w:sz w:val="22"/>
          <w:szCs w:val="22"/>
        </w:rPr>
      </w:pPr>
    </w:p>
    <w:p w14:paraId="7C42DFFE" w14:textId="77777777" w:rsidR="0066513F" w:rsidRPr="00B16E95" w:rsidRDefault="00E429A4">
      <w:pPr>
        <w:ind w:left="171" w:right="6920"/>
        <w:jc w:val="both"/>
        <w:rPr>
          <w:rFonts w:asciiTheme="minorHAnsi" w:hAnsiTheme="minorHAnsi" w:cstheme="minorHAnsi"/>
          <w:sz w:val="22"/>
          <w:szCs w:val="22"/>
        </w:rPr>
      </w:pPr>
      <w:r w:rsidRPr="00B16E95">
        <w:rPr>
          <w:rFonts w:asciiTheme="minorHAnsi" w:hAnsiTheme="minorHAnsi" w:cstheme="minorHAnsi"/>
          <w:b/>
          <w:sz w:val="22"/>
          <w:szCs w:val="22"/>
        </w:rPr>
        <w:t>Course Reviews:</w:t>
      </w:r>
    </w:p>
    <w:p w14:paraId="2C981846" w14:textId="77777777" w:rsidR="0066513F" w:rsidRPr="00B16E95" w:rsidRDefault="0066513F">
      <w:pPr>
        <w:spacing w:before="1" w:line="280" w:lineRule="exact"/>
        <w:rPr>
          <w:rFonts w:asciiTheme="minorHAnsi" w:hAnsiTheme="minorHAnsi" w:cstheme="minorHAnsi"/>
          <w:sz w:val="22"/>
          <w:szCs w:val="22"/>
        </w:rPr>
      </w:pPr>
    </w:p>
    <w:p w14:paraId="61E7F8CA" w14:textId="77777777" w:rsidR="0066513F" w:rsidRPr="00B16E95" w:rsidRDefault="00E429A4">
      <w:pPr>
        <w:tabs>
          <w:tab w:val="left" w:pos="1600"/>
        </w:tabs>
        <w:spacing w:line="260" w:lineRule="exact"/>
        <w:ind w:left="1611" w:right="77" w:hanging="1440"/>
        <w:rPr>
          <w:rFonts w:asciiTheme="minorHAnsi" w:hAnsiTheme="minorHAnsi" w:cstheme="minorHAnsi"/>
          <w:sz w:val="22"/>
          <w:szCs w:val="22"/>
        </w:rPr>
      </w:pPr>
      <w:r w:rsidRPr="00B16E95">
        <w:rPr>
          <w:rFonts w:asciiTheme="minorHAnsi" w:hAnsiTheme="minorHAnsi" w:cstheme="minorHAnsi"/>
          <w:sz w:val="22"/>
          <w:szCs w:val="22"/>
        </w:rPr>
        <w:t>2009</w:t>
      </w:r>
      <w:r w:rsidRPr="00B16E95">
        <w:rPr>
          <w:rFonts w:asciiTheme="minorHAnsi" w:hAnsiTheme="minorHAnsi" w:cstheme="minorHAnsi"/>
          <w:sz w:val="22"/>
          <w:szCs w:val="22"/>
        </w:rPr>
        <w:tab/>
        <w:t xml:space="preserve">Content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 xml:space="preserve">Editor,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 xml:space="preserve">Children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Alcoholics</w:t>
      </w:r>
      <w:r w:rsidRPr="00B16E95">
        <w:rPr>
          <w:rFonts w:asciiTheme="minorHAnsi" w:hAnsiTheme="minorHAnsi" w:cstheme="minorHAnsi"/>
          <w:sz w:val="22"/>
          <w:szCs w:val="22"/>
        </w:rPr>
        <w:t xml:space="preserve">,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 xml:space="preserve">Behavioral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 xml:space="preserve">Health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Division, Western Schools</w:t>
      </w:r>
    </w:p>
    <w:p w14:paraId="1B40428A" w14:textId="77777777" w:rsidR="0066513F" w:rsidRPr="00B16E95" w:rsidRDefault="0066513F">
      <w:pPr>
        <w:spacing w:before="13" w:line="260" w:lineRule="exact"/>
        <w:rPr>
          <w:rFonts w:asciiTheme="minorHAnsi" w:hAnsiTheme="minorHAnsi" w:cstheme="minorHAnsi"/>
          <w:sz w:val="22"/>
          <w:szCs w:val="22"/>
        </w:rPr>
      </w:pPr>
    </w:p>
    <w:p w14:paraId="0B4563DB"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2009                Content</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Editor,</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Adoptive</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Families</w:t>
      </w:r>
      <w:r w:rsidRPr="00B16E95">
        <w:rPr>
          <w:rFonts w:asciiTheme="minorHAnsi" w:hAnsiTheme="minorHAnsi" w:cstheme="minorHAnsi"/>
          <w:sz w:val="22"/>
          <w:szCs w:val="22"/>
        </w:rPr>
        <w:t>,</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Behavioral</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Health</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Division,</w:t>
      </w:r>
      <w:r w:rsidRPr="00B16E95">
        <w:rPr>
          <w:rFonts w:asciiTheme="minorHAnsi" w:hAnsiTheme="minorHAnsi" w:cstheme="minorHAnsi"/>
          <w:spacing w:val="20"/>
          <w:sz w:val="22"/>
          <w:szCs w:val="22"/>
        </w:rPr>
        <w:t xml:space="preserve"> </w:t>
      </w:r>
      <w:r w:rsidRPr="00B16E95">
        <w:rPr>
          <w:rFonts w:asciiTheme="minorHAnsi" w:hAnsiTheme="minorHAnsi" w:cstheme="minorHAnsi"/>
          <w:sz w:val="22"/>
          <w:szCs w:val="22"/>
        </w:rPr>
        <w:t>Western</w:t>
      </w:r>
    </w:p>
    <w:p w14:paraId="0014731F" w14:textId="77777777" w:rsidR="0066513F" w:rsidRPr="00B16E95" w:rsidRDefault="00E429A4">
      <w:pPr>
        <w:spacing w:before="2"/>
        <w:ind w:left="1611"/>
        <w:rPr>
          <w:rFonts w:asciiTheme="minorHAnsi" w:hAnsiTheme="minorHAnsi" w:cstheme="minorHAnsi"/>
          <w:sz w:val="22"/>
          <w:szCs w:val="22"/>
        </w:rPr>
        <w:sectPr w:rsidR="0066513F" w:rsidRPr="00B16E95">
          <w:pgSz w:w="12240" w:h="15840"/>
          <w:pgMar w:top="1380" w:right="1680" w:bottom="280" w:left="1720" w:header="0" w:footer="726" w:gutter="0"/>
          <w:cols w:space="720"/>
        </w:sectPr>
      </w:pPr>
      <w:r w:rsidRPr="00B16E95">
        <w:rPr>
          <w:rFonts w:asciiTheme="minorHAnsi" w:hAnsiTheme="minorHAnsi" w:cstheme="minorHAnsi"/>
          <w:sz w:val="22"/>
          <w:szCs w:val="22"/>
        </w:rPr>
        <w:t>Schools</w:t>
      </w:r>
    </w:p>
    <w:p w14:paraId="2B912655" w14:textId="77777777" w:rsidR="0066513F" w:rsidRPr="00B16E95" w:rsidRDefault="00E429A4">
      <w:pPr>
        <w:spacing w:before="57"/>
        <w:ind w:left="171" w:right="6302"/>
        <w:jc w:val="both"/>
        <w:rPr>
          <w:rFonts w:asciiTheme="minorHAnsi" w:hAnsiTheme="minorHAnsi" w:cstheme="minorHAnsi"/>
          <w:sz w:val="22"/>
          <w:szCs w:val="22"/>
        </w:rPr>
      </w:pPr>
      <w:r w:rsidRPr="00B16E95">
        <w:rPr>
          <w:rFonts w:asciiTheme="minorHAnsi" w:hAnsiTheme="minorHAnsi" w:cstheme="minorHAnsi"/>
          <w:b/>
          <w:spacing w:val="1"/>
          <w:sz w:val="22"/>
          <w:szCs w:val="22"/>
        </w:rPr>
        <w:lastRenderedPageBreak/>
        <w:t>Pape</w:t>
      </w:r>
      <w:r w:rsidRPr="00B16E95">
        <w:rPr>
          <w:rFonts w:asciiTheme="minorHAnsi" w:hAnsiTheme="minorHAnsi" w:cstheme="minorHAnsi"/>
          <w:b/>
          <w:sz w:val="22"/>
          <w:szCs w:val="22"/>
        </w:rPr>
        <w:t>r</w:t>
      </w:r>
      <w:r w:rsidRPr="00B16E95">
        <w:rPr>
          <w:rFonts w:asciiTheme="minorHAnsi" w:hAnsiTheme="minorHAnsi" w:cstheme="minorHAnsi"/>
          <w:b/>
          <w:spacing w:val="-7"/>
          <w:sz w:val="22"/>
          <w:szCs w:val="22"/>
        </w:rPr>
        <w:t xml:space="preserve"> </w:t>
      </w:r>
      <w:r w:rsidRPr="00B16E95">
        <w:rPr>
          <w:rFonts w:asciiTheme="minorHAnsi" w:hAnsiTheme="minorHAnsi" w:cstheme="minorHAnsi"/>
          <w:b/>
          <w:spacing w:val="1"/>
          <w:sz w:val="22"/>
          <w:szCs w:val="22"/>
        </w:rPr>
        <w:t>Presen</w:t>
      </w:r>
      <w:r w:rsidRPr="00B16E95">
        <w:rPr>
          <w:rFonts w:asciiTheme="minorHAnsi" w:hAnsiTheme="minorHAnsi" w:cstheme="minorHAnsi"/>
          <w:b/>
          <w:sz w:val="22"/>
          <w:szCs w:val="22"/>
        </w:rPr>
        <w:t>t</w:t>
      </w:r>
      <w:r w:rsidRPr="00B16E95">
        <w:rPr>
          <w:rFonts w:asciiTheme="minorHAnsi" w:hAnsiTheme="minorHAnsi" w:cstheme="minorHAnsi"/>
          <w:b/>
          <w:spacing w:val="1"/>
          <w:sz w:val="22"/>
          <w:szCs w:val="22"/>
        </w:rPr>
        <w:t>a</w:t>
      </w:r>
      <w:r w:rsidRPr="00B16E95">
        <w:rPr>
          <w:rFonts w:asciiTheme="minorHAnsi" w:hAnsiTheme="minorHAnsi" w:cstheme="minorHAnsi"/>
          <w:b/>
          <w:sz w:val="22"/>
          <w:szCs w:val="22"/>
        </w:rPr>
        <w:t>ti</w:t>
      </w:r>
      <w:r w:rsidRPr="00B16E95">
        <w:rPr>
          <w:rFonts w:asciiTheme="minorHAnsi" w:hAnsiTheme="minorHAnsi" w:cstheme="minorHAnsi"/>
          <w:b/>
          <w:spacing w:val="1"/>
          <w:sz w:val="22"/>
          <w:szCs w:val="22"/>
        </w:rPr>
        <w:t>ons</w:t>
      </w:r>
    </w:p>
    <w:p w14:paraId="7A785BF3" w14:textId="77777777" w:rsidR="0066513F" w:rsidRPr="00B16E95" w:rsidRDefault="0066513F">
      <w:pPr>
        <w:spacing w:before="17" w:line="260" w:lineRule="exact"/>
        <w:rPr>
          <w:rFonts w:asciiTheme="minorHAnsi" w:hAnsiTheme="minorHAnsi" w:cstheme="minorHAnsi"/>
          <w:sz w:val="22"/>
          <w:szCs w:val="22"/>
        </w:rPr>
      </w:pPr>
    </w:p>
    <w:p w14:paraId="766C7548" w14:textId="77777777" w:rsidR="0066513F" w:rsidRPr="00B16E95" w:rsidRDefault="00E429A4">
      <w:pPr>
        <w:ind w:left="171" w:right="7193"/>
        <w:jc w:val="both"/>
        <w:rPr>
          <w:rFonts w:asciiTheme="minorHAnsi" w:hAnsiTheme="minorHAnsi" w:cstheme="minorHAnsi"/>
          <w:sz w:val="22"/>
          <w:szCs w:val="22"/>
        </w:rPr>
      </w:pPr>
      <w:r w:rsidRPr="00B16E95">
        <w:rPr>
          <w:rFonts w:asciiTheme="minorHAnsi" w:hAnsiTheme="minorHAnsi" w:cstheme="minorHAnsi"/>
          <w:b/>
          <w:sz w:val="22"/>
          <w:szCs w:val="22"/>
        </w:rPr>
        <w:t>International:</w:t>
      </w:r>
    </w:p>
    <w:p w14:paraId="39DC3CAC" w14:textId="77777777" w:rsidR="0066513F" w:rsidRPr="00B16E95" w:rsidRDefault="0066513F">
      <w:pPr>
        <w:spacing w:before="17" w:line="260" w:lineRule="exact"/>
        <w:rPr>
          <w:rFonts w:asciiTheme="minorHAnsi" w:hAnsiTheme="minorHAnsi" w:cstheme="minorHAnsi"/>
          <w:sz w:val="22"/>
          <w:szCs w:val="22"/>
        </w:rPr>
      </w:pPr>
    </w:p>
    <w:p w14:paraId="51107384"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and Malsbary, L. “</w:t>
      </w:r>
      <w:r w:rsidRPr="00B16E95">
        <w:rPr>
          <w:rFonts w:asciiTheme="minorHAnsi" w:hAnsiTheme="minorHAnsi" w:cstheme="minorHAnsi"/>
          <w:sz w:val="22"/>
          <w:szCs w:val="22"/>
        </w:rPr>
        <w:t xml:space="preserve">Behavioral and Mental Health Diagnoses from an Attachment Perspective: Therapeutic Assessment, Interventions, and Parent Training Strategies,” </w:t>
      </w:r>
      <w:r w:rsidRPr="00B16E95">
        <w:rPr>
          <w:rFonts w:asciiTheme="minorHAnsi" w:hAnsiTheme="minorHAnsi" w:cstheme="minorHAnsi"/>
          <w:sz w:val="22"/>
          <w:szCs w:val="22"/>
        </w:rPr>
        <w:t xml:space="preserve">invited paper and speaker, </w:t>
      </w:r>
      <w:r w:rsidRPr="00B16E95">
        <w:rPr>
          <w:rFonts w:asciiTheme="minorHAnsi" w:hAnsiTheme="minorHAnsi" w:cstheme="minorHAnsi"/>
          <w:sz w:val="22"/>
          <w:szCs w:val="22"/>
        </w:rPr>
        <w:t>International Conference on the Family: Family Futures, National Family and Parenting Institute, London, England, June 2004.</w:t>
      </w:r>
    </w:p>
    <w:p w14:paraId="7F2C7168" w14:textId="77777777" w:rsidR="0066513F" w:rsidRPr="00B16E95" w:rsidRDefault="0066513F">
      <w:pPr>
        <w:spacing w:before="16" w:line="260" w:lineRule="exact"/>
        <w:rPr>
          <w:rFonts w:asciiTheme="minorHAnsi" w:hAnsiTheme="minorHAnsi" w:cstheme="minorHAnsi"/>
          <w:sz w:val="22"/>
          <w:szCs w:val="22"/>
        </w:rPr>
      </w:pPr>
    </w:p>
    <w:p w14:paraId="6707968B" w14:textId="77777777" w:rsidR="0066513F" w:rsidRPr="00B16E95" w:rsidRDefault="00E429A4">
      <w:pPr>
        <w:ind w:left="171" w:right="7673"/>
        <w:jc w:val="both"/>
        <w:rPr>
          <w:rFonts w:asciiTheme="minorHAnsi" w:hAnsiTheme="minorHAnsi" w:cstheme="minorHAnsi"/>
          <w:sz w:val="22"/>
          <w:szCs w:val="22"/>
        </w:rPr>
      </w:pPr>
      <w:r w:rsidRPr="00B16E95">
        <w:rPr>
          <w:rFonts w:asciiTheme="minorHAnsi" w:hAnsiTheme="minorHAnsi" w:cstheme="minorHAnsi"/>
          <w:b/>
          <w:sz w:val="22"/>
          <w:szCs w:val="22"/>
        </w:rPr>
        <w:t>National:</w:t>
      </w:r>
    </w:p>
    <w:p w14:paraId="292744C3" w14:textId="77777777" w:rsidR="0066513F" w:rsidRPr="00B16E95" w:rsidRDefault="0066513F">
      <w:pPr>
        <w:spacing w:before="16" w:line="260" w:lineRule="exact"/>
        <w:rPr>
          <w:rFonts w:asciiTheme="minorHAnsi" w:hAnsiTheme="minorHAnsi" w:cstheme="minorHAnsi"/>
          <w:sz w:val="22"/>
          <w:szCs w:val="22"/>
        </w:rPr>
      </w:pPr>
    </w:p>
    <w:p w14:paraId="6285C6C1"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Garcés, A. &amp; Linseisen, T. “</w:t>
      </w:r>
      <w:r w:rsidRPr="00B16E95">
        <w:rPr>
          <w:rFonts w:asciiTheme="minorHAnsi" w:hAnsiTheme="minorHAnsi" w:cstheme="minorHAnsi"/>
          <w:sz w:val="22"/>
          <w:szCs w:val="22"/>
        </w:rPr>
        <w:t>Conflict in Clinical Supervision: Ethical Communication &amp; Relational Connection as Antidote</w:t>
      </w:r>
      <w:r w:rsidRPr="00B16E95">
        <w:rPr>
          <w:rFonts w:asciiTheme="minorHAnsi" w:hAnsiTheme="minorHAnsi" w:cstheme="minorHAnsi"/>
          <w:sz w:val="22"/>
          <w:szCs w:val="22"/>
        </w:rPr>
        <w:t xml:space="preserve">s,” </w:t>
      </w:r>
      <w:r w:rsidRPr="00B16E95">
        <w:rPr>
          <w:rFonts w:asciiTheme="minorHAnsi" w:hAnsiTheme="minorHAnsi" w:cstheme="minorHAnsi"/>
          <w:sz w:val="22"/>
          <w:szCs w:val="22"/>
        </w:rPr>
        <w:t>invited speaker, The Sixth International Interdisciplinary Conference on Clinical Supervision, Garden City, NY, June 2010.</w:t>
      </w:r>
    </w:p>
    <w:p w14:paraId="4126B2C1" w14:textId="77777777" w:rsidR="0066513F" w:rsidRPr="00B16E95" w:rsidRDefault="0066513F">
      <w:pPr>
        <w:spacing w:before="16" w:line="260" w:lineRule="exact"/>
        <w:rPr>
          <w:rFonts w:asciiTheme="minorHAnsi" w:hAnsiTheme="minorHAnsi" w:cstheme="minorHAnsi"/>
          <w:sz w:val="22"/>
          <w:szCs w:val="22"/>
        </w:rPr>
      </w:pPr>
    </w:p>
    <w:p w14:paraId="04A46B63" w14:textId="77777777" w:rsidR="0066513F" w:rsidRPr="00B16E95" w:rsidRDefault="00E429A4">
      <w:pPr>
        <w:ind w:left="171" w:right="124"/>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I Cannot Believe You Just Said That: Addressing Conflict and Managing Feelings in the Workplace,</w:t>
      </w:r>
      <w:r w:rsidRPr="00B16E95">
        <w:rPr>
          <w:rFonts w:asciiTheme="minorHAnsi" w:hAnsiTheme="minorHAnsi" w:cstheme="minorHAnsi"/>
          <w:sz w:val="22"/>
          <w:szCs w:val="22"/>
        </w:rPr>
        <w:t>” invited speaker</w:t>
      </w:r>
      <w:r w:rsidRPr="00B16E95">
        <w:rPr>
          <w:rFonts w:asciiTheme="minorHAnsi" w:hAnsiTheme="minorHAnsi" w:cstheme="minorHAnsi"/>
          <w:sz w:val="22"/>
          <w:szCs w:val="22"/>
        </w:rPr>
        <w:t>, University of Texas Health Science Center, Distance Education, San Antonio, Texas, November 2009.</w:t>
      </w:r>
    </w:p>
    <w:p w14:paraId="32B85D34" w14:textId="77777777" w:rsidR="0066513F" w:rsidRPr="00B16E95" w:rsidRDefault="0066513F">
      <w:pPr>
        <w:spacing w:before="16" w:line="260" w:lineRule="exact"/>
        <w:rPr>
          <w:rFonts w:asciiTheme="minorHAnsi" w:hAnsiTheme="minorHAnsi" w:cstheme="minorHAnsi"/>
          <w:sz w:val="22"/>
          <w:szCs w:val="22"/>
        </w:rPr>
      </w:pPr>
    </w:p>
    <w:p w14:paraId="65DC5C1F"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Linseisen, </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 xml:space="preserve">T. </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 xml:space="preserve">The </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 xml:space="preserve">Challenge </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 xml:space="preserve">Neglect </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 xml:space="preserve">the </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 xml:space="preserve">Interventions </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 xml:space="preserve">that </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Show Promise</w:t>
      </w:r>
      <w:r w:rsidRPr="00B16E95">
        <w:rPr>
          <w:rFonts w:asciiTheme="minorHAnsi" w:hAnsiTheme="minorHAnsi" w:cstheme="minorHAnsi"/>
          <w:sz w:val="22"/>
          <w:szCs w:val="22"/>
        </w:rPr>
        <w:t>,</w:t>
      </w:r>
      <w:r w:rsidRPr="00B16E95">
        <w:rPr>
          <w:rFonts w:asciiTheme="minorHAnsi" w:hAnsiTheme="minorHAnsi" w:cstheme="minorHAnsi"/>
          <w:sz w:val="22"/>
          <w:szCs w:val="22"/>
        </w:rPr>
        <w:t xml:space="preserve">”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University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Texas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Health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Science </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 xml:space="preserve">Center,  </w:t>
      </w:r>
      <w:r w:rsidRPr="00B16E95">
        <w:rPr>
          <w:rFonts w:asciiTheme="minorHAnsi" w:hAnsiTheme="minorHAnsi" w:cstheme="minorHAnsi"/>
          <w:spacing w:val="-23"/>
          <w:sz w:val="22"/>
          <w:szCs w:val="22"/>
        </w:rPr>
        <w:t xml:space="preserve"> </w:t>
      </w:r>
      <w:r w:rsidRPr="00B16E95">
        <w:rPr>
          <w:rFonts w:asciiTheme="minorHAnsi" w:hAnsiTheme="minorHAnsi" w:cstheme="minorHAnsi"/>
          <w:sz w:val="22"/>
          <w:szCs w:val="22"/>
        </w:rPr>
        <w:t>Distance Education, San Antonio, Texas, September 2008.</w:t>
      </w:r>
    </w:p>
    <w:p w14:paraId="51C6EEFF" w14:textId="77777777" w:rsidR="0066513F" w:rsidRPr="00B16E95" w:rsidRDefault="0066513F">
      <w:pPr>
        <w:spacing w:before="16" w:line="260" w:lineRule="exact"/>
        <w:rPr>
          <w:rFonts w:asciiTheme="minorHAnsi" w:hAnsiTheme="minorHAnsi" w:cstheme="minorHAnsi"/>
          <w:sz w:val="22"/>
          <w:szCs w:val="22"/>
        </w:rPr>
      </w:pPr>
    </w:p>
    <w:p w14:paraId="57CB8F64"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Clinical Supervision: The Art of the Relationship</w:t>
      </w:r>
      <w:r w:rsidRPr="00B16E95">
        <w:rPr>
          <w:rFonts w:asciiTheme="minorHAnsi" w:hAnsiTheme="minorHAnsi" w:cstheme="minorHAnsi"/>
          <w:sz w:val="22"/>
          <w:szCs w:val="22"/>
        </w:rPr>
        <w:t>,” invited speaker, University of Texas Health Science Center, Distance Education, San Antonio, Texas, June 2008.</w:t>
      </w:r>
    </w:p>
    <w:p w14:paraId="3748D89A" w14:textId="77777777" w:rsidR="0066513F" w:rsidRPr="00B16E95" w:rsidRDefault="0066513F">
      <w:pPr>
        <w:spacing w:before="16" w:line="260" w:lineRule="exact"/>
        <w:rPr>
          <w:rFonts w:asciiTheme="minorHAnsi" w:hAnsiTheme="minorHAnsi" w:cstheme="minorHAnsi"/>
          <w:sz w:val="22"/>
          <w:szCs w:val="22"/>
        </w:rPr>
      </w:pPr>
    </w:p>
    <w:p w14:paraId="00AA6DA8"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Garcés, A. &amp; Linseisen, T. “</w:t>
      </w:r>
      <w:r w:rsidRPr="00B16E95">
        <w:rPr>
          <w:rFonts w:asciiTheme="minorHAnsi" w:hAnsiTheme="minorHAnsi" w:cstheme="minorHAnsi"/>
          <w:sz w:val="22"/>
          <w:szCs w:val="22"/>
        </w:rPr>
        <w:t>The Art of Clinical Supervision: A Relational Training Model</w:t>
      </w:r>
      <w:r w:rsidRPr="00B16E95">
        <w:rPr>
          <w:rFonts w:asciiTheme="minorHAnsi" w:hAnsiTheme="minorHAnsi" w:cstheme="minorHAnsi"/>
          <w:sz w:val="22"/>
          <w:szCs w:val="22"/>
        </w:rPr>
        <w:t>,” invited speaker, The Fourth International Interdisciplinary Conference on Clinical Supervision, Buffalo, New York, June 2008.</w:t>
      </w:r>
    </w:p>
    <w:p w14:paraId="253D741D" w14:textId="77777777" w:rsidR="0066513F" w:rsidRPr="00B16E95" w:rsidRDefault="0066513F">
      <w:pPr>
        <w:spacing w:before="16" w:line="260" w:lineRule="exact"/>
        <w:rPr>
          <w:rFonts w:asciiTheme="minorHAnsi" w:hAnsiTheme="minorHAnsi" w:cstheme="minorHAnsi"/>
          <w:sz w:val="22"/>
          <w:szCs w:val="22"/>
        </w:rPr>
      </w:pPr>
    </w:p>
    <w:p w14:paraId="419C4B36"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Cavazos, E. &amp; Linseisen, T. “</w:t>
      </w:r>
      <w:r w:rsidRPr="00B16E95">
        <w:rPr>
          <w:rFonts w:asciiTheme="minorHAnsi" w:hAnsiTheme="minorHAnsi" w:cstheme="minorHAnsi"/>
          <w:sz w:val="22"/>
          <w:szCs w:val="22"/>
        </w:rPr>
        <w:t>Life Stag</w:t>
      </w:r>
      <w:r w:rsidRPr="00B16E95">
        <w:rPr>
          <w:rFonts w:asciiTheme="minorHAnsi" w:hAnsiTheme="minorHAnsi" w:cstheme="minorHAnsi"/>
          <w:sz w:val="22"/>
          <w:szCs w:val="22"/>
        </w:rPr>
        <w:t>e Diversity: A Challenge of Teaching Social Work Practice</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Courses,”</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Council</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on</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Social Work Education Annual Program Meeting, San Francisco, CA, October 2007.</w:t>
      </w:r>
    </w:p>
    <w:p w14:paraId="23FE3152" w14:textId="77777777" w:rsidR="0066513F" w:rsidRPr="00B16E95" w:rsidRDefault="0066513F">
      <w:pPr>
        <w:spacing w:before="16" w:line="260" w:lineRule="exact"/>
        <w:rPr>
          <w:rFonts w:asciiTheme="minorHAnsi" w:hAnsiTheme="minorHAnsi" w:cstheme="minorHAnsi"/>
          <w:sz w:val="22"/>
          <w:szCs w:val="22"/>
        </w:rPr>
      </w:pPr>
    </w:p>
    <w:p w14:paraId="69B6D8B9"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Garcés, A. &amp; Linseisen, T. “</w:t>
      </w:r>
      <w:r w:rsidRPr="00B16E95">
        <w:rPr>
          <w:rFonts w:asciiTheme="minorHAnsi" w:hAnsiTheme="minorHAnsi" w:cstheme="minorHAnsi"/>
          <w:sz w:val="22"/>
          <w:szCs w:val="22"/>
        </w:rPr>
        <w:t>The Art of Clinical Supervision: A Relational Traini</w:t>
      </w:r>
      <w:r w:rsidRPr="00B16E95">
        <w:rPr>
          <w:rFonts w:asciiTheme="minorHAnsi" w:hAnsiTheme="minorHAnsi" w:cstheme="minorHAnsi"/>
          <w:sz w:val="22"/>
          <w:szCs w:val="22"/>
        </w:rPr>
        <w:t>ng Model</w:t>
      </w:r>
      <w:r w:rsidRPr="00B16E95">
        <w:rPr>
          <w:rFonts w:asciiTheme="minorHAnsi" w:hAnsiTheme="minorHAnsi" w:cstheme="minorHAnsi"/>
          <w:sz w:val="22"/>
          <w:szCs w:val="22"/>
        </w:rPr>
        <w:t>,”  invited  speaker,  The  Third  International  Interdisciplinary  Conference  on Clinical Supervision, Buffalo, New York, June 2007.</w:t>
      </w:r>
    </w:p>
    <w:p w14:paraId="26A52B6B" w14:textId="77777777" w:rsidR="0066513F" w:rsidRPr="00B16E95" w:rsidRDefault="0066513F">
      <w:pPr>
        <w:spacing w:before="16" w:line="260" w:lineRule="exact"/>
        <w:rPr>
          <w:rFonts w:asciiTheme="minorHAnsi" w:hAnsiTheme="minorHAnsi" w:cstheme="minorHAnsi"/>
          <w:sz w:val="22"/>
          <w:szCs w:val="22"/>
        </w:rPr>
      </w:pPr>
    </w:p>
    <w:p w14:paraId="297F652A"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Armenta, K., Haulotte, S., &amp; Linseisen, T. “</w:t>
      </w:r>
      <w:r w:rsidRPr="00B16E95">
        <w:rPr>
          <w:rFonts w:asciiTheme="minorHAnsi" w:hAnsiTheme="minorHAnsi" w:cstheme="minorHAnsi"/>
          <w:sz w:val="22"/>
          <w:szCs w:val="22"/>
        </w:rPr>
        <w:t xml:space="preserve">Field Instructor Training: </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 xml:space="preserve">A Pilot Project,” </w:t>
      </w:r>
      <w:r w:rsidRPr="00B16E95">
        <w:rPr>
          <w:rFonts w:asciiTheme="minorHAnsi" w:hAnsiTheme="minorHAnsi" w:cstheme="minorHAnsi"/>
          <w:sz w:val="22"/>
          <w:szCs w:val="22"/>
        </w:rPr>
        <w:t xml:space="preserve">invited </w:t>
      </w:r>
      <w:r w:rsidRPr="00B16E95">
        <w:rPr>
          <w:rFonts w:asciiTheme="minorHAnsi" w:hAnsiTheme="minorHAnsi" w:cstheme="minorHAnsi"/>
          <w:sz w:val="22"/>
          <w:szCs w:val="22"/>
        </w:rPr>
        <w:t>speaker, Council on Social Work Education Annual Program Meeting, Atlanta, Georgia, February 2003.</w:t>
      </w:r>
    </w:p>
    <w:p w14:paraId="1758C611" w14:textId="77777777" w:rsidR="0066513F" w:rsidRPr="00B16E95" w:rsidRDefault="0066513F">
      <w:pPr>
        <w:spacing w:before="16" w:line="260" w:lineRule="exact"/>
        <w:rPr>
          <w:rFonts w:asciiTheme="minorHAnsi" w:hAnsiTheme="minorHAnsi" w:cstheme="minorHAnsi"/>
          <w:sz w:val="22"/>
          <w:szCs w:val="22"/>
        </w:rPr>
      </w:pPr>
    </w:p>
    <w:p w14:paraId="43B32A6E" w14:textId="77777777" w:rsidR="0066513F" w:rsidRPr="00B16E95" w:rsidRDefault="00E429A4">
      <w:pPr>
        <w:ind w:left="171" w:right="77"/>
        <w:jc w:val="both"/>
        <w:rPr>
          <w:rFonts w:asciiTheme="minorHAnsi" w:hAnsiTheme="minorHAnsi" w:cstheme="minorHAnsi"/>
          <w:sz w:val="22"/>
          <w:szCs w:val="22"/>
        </w:rPr>
        <w:sectPr w:rsidR="0066513F" w:rsidRPr="00B16E95">
          <w:pgSz w:w="12240" w:h="15840"/>
          <w:pgMar w:top="1380" w:right="1680" w:bottom="280" w:left="1720" w:header="0" w:footer="726" w:gutter="0"/>
          <w:cols w:space="720"/>
        </w:sectPr>
      </w:pPr>
      <w:r w:rsidRPr="00B16E95">
        <w:rPr>
          <w:rFonts w:asciiTheme="minorHAnsi" w:hAnsiTheme="minorHAnsi" w:cstheme="minorHAnsi"/>
          <w:sz w:val="22"/>
          <w:szCs w:val="22"/>
        </w:rPr>
        <w:t>Ausbrooks, A., Linseisen, T., Mulvaney, M., Yates, V. “</w:t>
      </w:r>
      <w:r w:rsidRPr="00B16E95">
        <w:rPr>
          <w:rFonts w:asciiTheme="minorHAnsi" w:hAnsiTheme="minorHAnsi" w:cstheme="minorHAnsi"/>
          <w:sz w:val="22"/>
          <w:szCs w:val="22"/>
        </w:rPr>
        <w:t xml:space="preserve">Field Instructor Supervision Research,”  </w:t>
      </w:r>
      <w:r w:rsidRPr="00B16E95">
        <w:rPr>
          <w:rFonts w:asciiTheme="minorHAnsi" w:hAnsiTheme="minorHAnsi" w:cstheme="minorHAnsi"/>
          <w:sz w:val="22"/>
          <w:szCs w:val="22"/>
        </w:rPr>
        <w:t>invited  speaker,  Council  on  Social  Work  E</w:t>
      </w:r>
      <w:r w:rsidRPr="00B16E95">
        <w:rPr>
          <w:rFonts w:asciiTheme="minorHAnsi" w:hAnsiTheme="minorHAnsi" w:cstheme="minorHAnsi"/>
          <w:sz w:val="22"/>
          <w:szCs w:val="22"/>
        </w:rPr>
        <w:t>ducation  Annual  Program Meeting, Nashville, Tennessee, February 2002.</w:t>
      </w:r>
    </w:p>
    <w:p w14:paraId="4B6F96E7" w14:textId="77777777" w:rsidR="0066513F" w:rsidRPr="00B16E95" w:rsidRDefault="0066513F">
      <w:pPr>
        <w:spacing w:before="1" w:line="200" w:lineRule="exact"/>
        <w:rPr>
          <w:rFonts w:asciiTheme="minorHAnsi" w:hAnsiTheme="minorHAnsi" w:cstheme="minorHAnsi"/>
          <w:sz w:val="22"/>
          <w:szCs w:val="22"/>
        </w:rPr>
      </w:pPr>
    </w:p>
    <w:p w14:paraId="12FCE6B3" w14:textId="77777777" w:rsidR="0066513F" w:rsidRPr="00B16E95" w:rsidRDefault="00E429A4">
      <w:pPr>
        <w:spacing w:before="29"/>
        <w:ind w:left="171" w:right="7646"/>
        <w:jc w:val="both"/>
        <w:rPr>
          <w:rFonts w:asciiTheme="minorHAnsi" w:hAnsiTheme="minorHAnsi" w:cstheme="minorHAnsi"/>
          <w:sz w:val="22"/>
          <w:szCs w:val="22"/>
        </w:rPr>
      </w:pPr>
      <w:r w:rsidRPr="00B16E95">
        <w:rPr>
          <w:rFonts w:asciiTheme="minorHAnsi" w:hAnsiTheme="minorHAnsi" w:cstheme="minorHAnsi"/>
          <w:b/>
          <w:sz w:val="22"/>
          <w:szCs w:val="22"/>
        </w:rPr>
        <w:t>Regional:</w:t>
      </w:r>
    </w:p>
    <w:p w14:paraId="0B2B1F25" w14:textId="77777777" w:rsidR="0066513F" w:rsidRPr="00B16E95" w:rsidRDefault="0066513F">
      <w:pPr>
        <w:spacing w:before="16" w:line="260" w:lineRule="exact"/>
        <w:rPr>
          <w:rFonts w:asciiTheme="minorHAnsi" w:hAnsiTheme="minorHAnsi" w:cstheme="minorHAnsi"/>
          <w:sz w:val="22"/>
          <w:szCs w:val="22"/>
        </w:rPr>
      </w:pPr>
    </w:p>
    <w:p w14:paraId="1056982D"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 xml:space="preserve">The Art of Clinical Supervision,” </w:t>
      </w:r>
      <w:r w:rsidRPr="00B16E95">
        <w:rPr>
          <w:rFonts w:asciiTheme="minorHAnsi" w:hAnsiTheme="minorHAnsi" w:cstheme="minorHAnsi"/>
          <w:sz w:val="22"/>
          <w:szCs w:val="22"/>
        </w:rPr>
        <w:t xml:space="preserve">invited speaker, School of Social Work Professional Development Program, The University of Texas, </w:t>
      </w:r>
      <w:r w:rsidRPr="00B16E95">
        <w:rPr>
          <w:rFonts w:asciiTheme="minorHAnsi" w:hAnsiTheme="minorHAnsi" w:cstheme="minorHAnsi"/>
          <w:sz w:val="22"/>
          <w:szCs w:val="22"/>
        </w:rPr>
        <w:t>Austin, Texas, April, July, August, November 2010.</w:t>
      </w:r>
    </w:p>
    <w:p w14:paraId="65189FA2" w14:textId="77777777" w:rsidR="0066513F" w:rsidRPr="00B16E95" w:rsidRDefault="0066513F">
      <w:pPr>
        <w:spacing w:before="16" w:line="260" w:lineRule="exact"/>
        <w:rPr>
          <w:rFonts w:asciiTheme="minorHAnsi" w:hAnsiTheme="minorHAnsi" w:cstheme="minorHAnsi"/>
          <w:sz w:val="22"/>
          <w:szCs w:val="22"/>
        </w:rPr>
      </w:pPr>
    </w:p>
    <w:p w14:paraId="7CB0E6E9"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Leaving,</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Entering,</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Leaving</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Again:</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Parenting</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Educating</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the</w:t>
      </w:r>
    </w:p>
    <w:p w14:paraId="2997696A" w14:textId="77777777" w:rsidR="0066513F" w:rsidRPr="00B16E95" w:rsidRDefault="00E429A4">
      <w:pPr>
        <w:spacing w:before="2"/>
        <w:ind w:left="171" w:right="154"/>
        <w:jc w:val="both"/>
        <w:rPr>
          <w:rFonts w:asciiTheme="minorHAnsi" w:hAnsiTheme="minorHAnsi" w:cstheme="minorHAnsi"/>
          <w:sz w:val="22"/>
          <w:szCs w:val="22"/>
        </w:rPr>
      </w:pPr>
      <w:r w:rsidRPr="00B16E95">
        <w:rPr>
          <w:rFonts w:asciiTheme="minorHAnsi" w:hAnsiTheme="minorHAnsi" w:cstheme="minorHAnsi"/>
          <w:sz w:val="22"/>
          <w:szCs w:val="22"/>
        </w:rPr>
        <w:t xml:space="preserve">Grieving Foster Child,” </w:t>
      </w:r>
      <w:r w:rsidRPr="00B16E95">
        <w:rPr>
          <w:rFonts w:asciiTheme="minorHAnsi" w:hAnsiTheme="minorHAnsi" w:cstheme="minorHAnsi"/>
          <w:sz w:val="22"/>
          <w:szCs w:val="22"/>
        </w:rPr>
        <w:t>invited speaker, Council on Adoptable Children, October 2010.</w:t>
      </w:r>
    </w:p>
    <w:p w14:paraId="30B3C939" w14:textId="77777777" w:rsidR="0066513F" w:rsidRPr="00B16E95" w:rsidRDefault="0066513F">
      <w:pPr>
        <w:spacing w:before="1" w:line="280" w:lineRule="exact"/>
        <w:rPr>
          <w:rFonts w:asciiTheme="minorHAnsi" w:hAnsiTheme="minorHAnsi" w:cstheme="minorHAnsi"/>
          <w:sz w:val="22"/>
          <w:szCs w:val="22"/>
        </w:rPr>
      </w:pPr>
    </w:p>
    <w:p w14:paraId="7C3B4EA5" w14:textId="77777777" w:rsidR="0066513F" w:rsidRPr="00B16E95" w:rsidRDefault="00E429A4">
      <w:pPr>
        <w:spacing w:line="260" w:lineRule="exact"/>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Ethical Communication</w:t>
      </w:r>
      <w:r w:rsidRPr="00B16E95">
        <w:rPr>
          <w:rFonts w:asciiTheme="minorHAnsi" w:hAnsiTheme="minorHAnsi" w:cstheme="minorHAnsi"/>
          <w:sz w:val="22"/>
          <w:szCs w:val="22"/>
        </w:rPr>
        <w:t>: Before and After the Fender Benders</w:t>
      </w:r>
      <w:r w:rsidRPr="00B16E95">
        <w:rPr>
          <w:rFonts w:asciiTheme="minorHAnsi" w:hAnsiTheme="minorHAnsi" w:cstheme="minorHAnsi"/>
          <w:sz w:val="22"/>
          <w:szCs w:val="22"/>
        </w:rPr>
        <w:t>,” invited speaker, Families at Heart Conference, Round Rock, Texas, September 2010.</w:t>
      </w:r>
    </w:p>
    <w:p w14:paraId="0A44FFF6" w14:textId="77777777" w:rsidR="0066513F" w:rsidRPr="00B16E95" w:rsidRDefault="0066513F">
      <w:pPr>
        <w:spacing w:before="13" w:line="260" w:lineRule="exact"/>
        <w:rPr>
          <w:rFonts w:asciiTheme="minorHAnsi" w:hAnsiTheme="minorHAnsi" w:cstheme="minorHAnsi"/>
          <w:sz w:val="22"/>
          <w:szCs w:val="22"/>
        </w:rPr>
      </w:pPr>
    </w:p>
    <w:p w14:paraId="141C4920"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Ethical Communication and Connection in Clinical Supervision:</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Effective</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Management</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Intimacy</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Conflict,”</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School of Social Work Professional Development Program, The University of Texas, Austin, Texas, May 2010.</w:t>
      </w:r>
    </w:p>
    <w:p w14:paraId="1C2E126A" w14:textId="77777777" w:rsidR="0066513F" w:rsidRPr="00B16E95" w:rsidRDefault="0066513F">
      <w:pPr>
        <w:spacing w:before="16" w:line="260" w:lineRule="exact"/>
        <w:rPr>
          <w:rFonts w:asciiTheme="minorHAnsi" w:hAnsiTheme="minorHAnsi" w:cstheme="minorHAnsi"/>
          <w:sz w:val="22"/>
          <w:szCs w:val="22"/>
        </w:rPr>
      </w:pPr>
    </w:p>
    <w:p w14:paraId="2E85326B"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Attachment: A Safe Haven or the Cause of the Storm?: The Lifelong Impact</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Parent-Child</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Relationships</w:t>
      </w:r>
      <w:r w:rsidRPr="00B16E95">
        <w:rPr>
          <w:rFonts w:asciiTheme="minorHAnsi" w:hAnsiTheme="minorHAnsi" w:cstheme="minorHAnsi"/>
          <w:sz w:val="22"/>
          <w:szCs w:val="22"/>
        </w:rPr>
        <w:t>,”</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i</w:t>
      </w:r>
      <w:r w:rsidRPr="00B16E95">
        <w:rPr>
          <w:rFonts w:asciiTheme="minorHAnsi" w:hAnsiTheme="minorHAnsi" w:cstheme="minorHAnsi"/>
          <w:sz w:val="22"/>
          <w:szCs w:val="22"/>
        </w:rPr>
        <w:t>nvited</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Department</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Family and  Protective  Services,  Protective  Services  Training  Institute,  Arlington,  Texas, January 2010.</w:t>
      </w:r>
    </w:p>
    <w:p w14:paraId="46EBF868" w14:textId="77777777" w:rsidR="0066513F" w:rsidRPr="00B16E95" w:rsidRDefault="0066513F">
      <w:pPr>
        <w:spacing w:before="16" w:line="260" w:lineRule="exact"/>
        <w:rPr>
          <w:rFonts w:asciiTheme="minorHAnsi" w:hAnsiTheme="minorHAnsi" w:cstheme="minorHAnsi"/>
          <w:sz w:val="22"/>
          <w:szCs w:val="22"/>
        </w:rPr>
      </w:pPr>
    </w:p>
    <w:p w14:paraId="65A576D6"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Attachment: A Safe Haven or the Cause of the Storm?: The Lifelong Impact</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Parent-Child</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Relationships</w:t>
      </w:r>
      <w:r w:rsidRPr="00B16E95">
        <w:rPr>
          <w:rFonts w:asciiTheme="minorHAnsi" w:hAnsiTheme="minorHAnsi" w:cstheme="minorHAnsi"/>
          <w:sz w:val="22"/>
          <w:szCs w:val="22"/>
        </w:rPr>
        <w:t>,”</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Department</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41"/>
          <w:sz w:val="22"/>
          <w:szCs w:val="22"/>
        </w:rPr>
        <w:t xml:space="preserve"> </w:t>
      </w:r>
      <w:r w:rsidRPr="00B16E95">
        <w:rPr>
          <w:rFonts w:asciiTheme="minorHAnsi" w:hAnsiTheme="minorHAnsi" w:cstheme="minorHAnsi"/>
          <w:sz w:val="22"/>
          <w:szCs w:val="22"/>
        </w:rPr>
        <w:t>Family and</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Protective</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Services,</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Protective</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Services</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Training</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Institute,</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December</w:t>
      </w:r>
    </w:p>
    <w:p w14:paraId="17CCCD68" w14:textId="77777777" w:rsidR="0066513F" w:rsidRPr="00B16E95" w:rsidRDefault="00E429A4">
      <w:pPr>
        <w:spacing w:before="2"/>
        <w:ind w:left="171" w:right="8093"/>
        <w:jc w:val="both"/>
        <w:rPr>
          <w:rFonts w:asciiTheme="minorHAnsi" w:hAnsiTheme="minorHAnsi" w:cstheme="minorHAnsi"/>
          <w:sz w:val="22"/>
          <w:szCs w:val="22"/>
        </w:rPr>
      </w:pPr>
      <w:r w:rsidRPr="00B16E95">
        <w:rPr>
          <w:rFonts w:asciiTheme="minorHAnsi" w:hAnsiTheme="minorHAnsi" w:cstheme="minorHAnsi"/>
          <w:sz w:val="22"/>
          <w:szCs w:val="22"/>
        </w:rPr>
        <w:t>2009.</w:t>
      </w:r>
    </w:p>
    <w:p w14:paraId="26F0C435" w14:textId="77777777" w:rsidR="0066513F" w:rsidRPr="00B16E95" w:rsidRDefault="0066513F">
      <w:pPr>
        <w:spacing w:before="16" w:line="260" w:lineRule="exact"/>
        <w:rPr>
          <w:rFonts w:asciiTheme="minorHAnsi" w:hAnsiTheme="minorHAnsi" w:cstheme="minorHAnsi"/>
          <w:sz w:val="22"/>
          <w:szCs w:val="22"/>
        </w:rPr>
      </w:pPr>
    </w:p>
    <w:p w14:paraId="7DA3EC48"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 xml:space="preserve">The Art of Clinical Supervision,” </w:t>
      </w:r>
      <w:r w:rsidRPr="00B16E95">
        <w:rPr>
          <w:rFonts w:asciiTheme="minorHAnsi" w:hAnsiTheme="minorHAnsi" w:cstheme="minorHAnsi"/>
          <w:sz w:val="22"/>
          <w:szCs w:val="22"/>
        </w:rPr>
        <w:t xml:space="preserve">invited speaker, </w:t>
      </w:r>
      <w:r w:rsidRPr="00B16E95">
        <w:rPr>
          <w:rFonts w:asciiTheme="minorHAnsi" w:hAnsiTheme="minorHAnsi" w:cstheme="minorHAnsi"/>
          <w:sz w:val="22"/>
          <w:szCs w:val="22"/>
        </w:rPr>
        <w:t>School of Social Work Professional Development Program, The University of Texas, Austin, Texas, April, July, August, November 2009.</w:t>
      </w:r>
    </w:p>
    <w:p w14:paraId="14AC8DDB" w14:textId="77777777" w:rsidR="0066513F" w:rsidRPr="00B16E95" w:rsidRDefault="0066513F">
      <w:pPr>
        <w:spacing w:before="17" w:line="260" w:lineRule="exact"/>
        <w:rPr>
          <w:rFonts w:asciiTheme="minorHAnsi" w:hAnsiTheme="minorHAnsi" w:cstheme="minorHAnsi"/>
          <w:sz w:val="22"/>
          <w:szCs w:val="22"/>
        </w:rPr>
      </w:pPr>
    </w:p>
    <w:p w14:paraId="3ACABC3D"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Attachment-Disrupted  Children  and  Adolescents  in  Schools: Identification, Understanding, and Interven</w:t>
      </w:r>
      <w:r w:rsidRPr="00B16E95">
        <w:rPr>
          <w:rFonts w:asciiTheme="minorHAnsi" w:hAnsiTheme="minorHAnsi" w:cstheme="minorHAnsi"/>
          <w:sz w:val="22"/>
          <w:szCs w:val="22"/>
        </w:rPr>
        <w:t>tion in Schools</w:t>
      </w:r>
      <w:r w:rsidRPr="00B16E95">
        <w:rPr>
          <w:rFonts w:asciiTheme="minorHAnsi" w:hAnsiTheme="minorHAnsi" w:cstheme="minorHAnsi"/>
          <w:sz w:val="22"/>
          <w:szCs w:val="22"/>
        </w:rPr>
        <w:t>,” invited speaker, Best Practices  for  Counselors  and  Social  Workers  Program,  Education  Service  Center, Region 20, San Antonio, Texas, June 2009.</w:t>
      </w:r>
    </w:p>
    <w:p w14:paraId="0EA4340C" w14:textId="77777777" w:rsidR="0066513F" w:rsidRPr="00B16E95" w:rsidRDefault="0066513F">
      <w:pPr>
        <w:spacing w:before="16" w:line="260" w:lineRule="exact"/>
        <w:rPr>
          <w:rFonts w:asciiTheme="minorHAnsi" w:hAnsiTheme="minorHAnsi" w:cstheme="minorHAnsi"/>
          <w:sz w:val="22"/>
          <w:szCs w:val="22"/>
        </w:rPr>
      </w:pPr>
    </w:p>
    <w:p w14:paraId="4C6D7990" w14:textId="77777777" w:rsidR="0066513F" w:rsidRPr="00B16E95" w:rsidRDefault="00E429A4">
      <w:pPr>
        <w:ind w:left="171" w:right="129"/>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 xml:space="preserve">The Art of Clinical Supervision,” </w:t>
      </w:r>
      <w:r w:rsidRPr="00B16E95">
        <w:rPr>
          <w:rFonts w:asciiTheme="minorHAnsi" w:hAnsiTheme="minorHAnsi" w:cstheme="minorHAnsi"/>
          <w:sz w:val="22"/>
          <w:szCs w:val="22"/>
        </w:rPr>
        <w:t>invited speaker, School</w:t>
      </w:r>
      <w:r w:rsidRPr="00B16E95">
        <w:rPr>
          <w:rFonts w:asciiTheme="minorHAnsi" w:hAnsiTheme="minorHAnsi" w:cstheme="minorHAnsi"/>
          <w:sz w:val="22"/>
          <w:szCs w:val="22"/>
        </w:rPr>
        <w:t xml:space="preserve"> of Social Work Professional Development Program, The University of Texas, Austin, Texas, April and November 2008.</w:t>
      </w:r>
    </w:p>
    <w:p w14:paraId="1EDD74E9" w14:textId="77777777" w:rsidR="0066513F" w:rsidRPr="00B16E95" w:rsidRDefault="0066513F">
      <w:pPr>
        <w:spacing w:before="16" w:line="260" w:lineRule="exact"/>
        <w:rPr>
          <w:rFonts w:asciiTheme="minorHAnsi" w:hAnsiTheme="minorHAnsi" w:cstheme="minorHAnsi"/>
          <w:sz w:val="22"/>
          <w:szCs w:val="22"/>
        </w:rPr>
      </w:pPr>
    </w:p>
    <w:p w14:paraId="30DAE231" w14:textId="77777777" w:rsidR="0066513F" w:rsidRPr="00B16E95" w:rsidRDefault="00E429A4">
      <w:pPr>
        <w:ind w:left="171" w:right="78"/>
        <w:jc w:val="both"/>
        <w:rPr>
          <w:rFonts w:asciiTheme="minorHAnsi" w:hAnsiTheme="minorHAnsi" w:cstheme="minorHAnsi"/>
          <w:sz w:val="22"/>
          <w:szCs w:val="22"/>
        </w:rPr>
        <w:sectPr w:rsidR="0066513F" w:rsidRPr="00B16E95">
          <w:pgSz w:w="12240" w:h="15840"/>
          <w:pgMar w:top="1480" w:right="1680" w:bottom="280" w:left="1720" w:header="0" w:footer="726" w:gutter="0"/>
          <w:cols w:space="720"/>
        </w:sect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 xml:space="preserve">Attachment Disruptions: Identification, Management, and Healing in Schools,”  </w:t>
      </w:r>
      <w:r w:rsidRPr="00B16E95">
        <w:rPr>
          <w:rFonts w:asciiTheme="minorHAnsi" w:hAnsiTheme="minorHAnsi" w:cstheme="minorHAnsi"/>
          <w:sz w:val="22"/>
          <w:szCs w:val="22"/>
        </w:rPr>
        <w:t xml:space="preserve">invited  speaker,  School  Social </w:t>
      </w:r>
      <w:r w:rsidRPr="00B16E95">
        <w:rPr>
          <w:rFonts w:asciiTheme="minorHAnsi" w:hAnsiTheme="minorHAnsi" w:cstheme="minorHAnsi"/>
          <w:sz w:val="22"/>
          <w:szCs w:val="22"/>
        </w:rPr>
        <w:t xml:space="preserve"> Work  State  Conference,  Austin,  Texas, February 2008.</w:t>
      </w:r>
    </w:p>
    <w:p w14:paraId="58243995" w14:textId="77777777" w:rsidR="0066513F" w:rsidRPr="00B16E95" w:rsidRDefault="00E429A4">
      <w:pPr>
        <w:spacing w:before="76"/>
        <w:ind w:left="171" w:right="77"/>
        <w:jc w:val="both"/>
        <w:rPr>
          <w:rFonts w:asciiTheme="minorHAnsi" w:hAnsiTheme="minorHAnsi" w:cstheme="minorHAnsi"/>
          <w:sz w:val="22"/>
          <w:szCs w:val="22"/>
        </w:rPr>
      </w:pPr>
      <w:r w:rsidRPr="00B16E95">
        <w:rPr>
          <w:rFonts w:asciiTheme="minorHAnsi" w:hAnsiTheme="minorHAnsi" w:cstheme="minorHAnsi"/>
          <w:sz w:val="22"/>
          <w:szCs w:val="22"/>
        </w:rPr>
        <w:lastRenderedPageBreak/>
        <w:t>Linseisen, T. “</w:t>
      </w:r>
      <w:r w:rsidRPr="00B16E95">
        <w:rPr>
          <w:rFonts w:asciiTheme="minorHAnsi" w:hAnsiTheme="minorHAnsi" w:cstheme="minorHAnsi"/>
          <w:sz w:val="22"/>
          <w:szCs w:val="22"/>
        </w:rPr>
        <w:t>The Concept of Neglect and Interventions that Show Promise,</w:t>
      </w:r>
      <w:r w:rsidRPr="00B16E95">
        <w:rPr>
          <w:rFonts w:asciiTheme="minorHAnsi" w:hAnsiTheme="minorHAnsi" w:cstheme="minorHAnsi"/>
          <w:sz w:val="22"/>
          <w:szCs w:val="22"/>
        </w:rPr>
        <w:t>” invited speaker, Child Abuse Detection and Prevention Conference, Scott and White Hospital, Temple, Texas, October 2007.</w:t>
      </w:r>
    </w:p>
    <w:p w14:paraId="00C1E36C" w14:textId="77777777" w:rsidR="0066513F" w:rsidRPr="00B16E95" w:rsidRDefault="0066513F">
      <w:pPr>
        <w:spacing w:before="16" w:line="260" w:lineRule="exact"/>
        <w:rPr>
          <w:rFonts w:asciiTheme="minorHAnsi" w:hAnsiTheme="minorHAnsi" w:cstheme="minorHAnsi"/>
          <w:sz w:val="22"/>
          <w:szCs w:val="22"/>
        </w:rPr>
      </w:pPr>
    </w:p>
    <w:p w14:paraId="293E54FE"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 xml:space="preserve">The Art of Clinical Supervision,” </w:t>
      </w:r>
      <w:r w:rsidRPr="00B16E95">
        <w:rPr>
          <w:rFonts w:asciiTheme="minorHAnsi" w:hAnsiTheme="minorHAnsi" w:cstheme="minorHAnsi"/>
          <w:sz w:val="22"/>
          <w:szCs w:val="22"/>
        </w:rPr>
        <w:t>invited speaker, School of Social Work Professional Development Program, The University of Texas, Austin, Texas, October 2007.</w:t>
      </w:r>
    </w:p>
    <w:p w14:paraId="574F54F0" w14:textId="77777777" w:rsidR="0066513F" w:rsidRPr="00B16E95" w:rsidRDefault="0066513F">
      <w:pPr>
        <w:spacing w:before="16" w:line="260" w:lineRule="exact"/>
        <w:rPr>
          <w:rFonts w:asciiTheme="minorHAnsi" w:hAnsiTheme="minorHAnsi" w:cstheme="minorHAnsi"/>
          <w:sz w:val="22"/>
          <w:szCs w:val="22"/>
        </w:rPr>
      </w:pPr>
    </w:p>
    <w:p w14:paraId="197A572A"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 xml:space="preserve">The Art of Clinical Supervision,” </w:t>
      </w:r>
      <w:r w:rsidRPr="00B16E95">
        <w:rPr>
          <w:rFonts w:asciiTheme="minorHAnsi" w:hAnsiTheme="minorHAnsi" w:cstheme="minorHAnsi"/>
          <w:sz w:val="22"/>
          <w:szCs w:val="22"/>
        </w:rPr>
        <w:t>invi</w:t>
      </w:r>
      <w:r w:rsidRPr="00B16E95">
        <w:rPr>
          <w:rFonts w:asciiTheme="minorHAnsi" w:hAnsiTheme="minorHAnsi" w:cstheme="minorHAnsi"/>
          <w:sz w:val="22"/>
          <w:szCs w:val="22"/>
        </w:rPr>
        <w:t>ted speaker, School of Social Work Professional Development Program, The University of Texas, Austin, Texas, April 2007.</w:t>
      </w:r>
    </w:p>
    <w:p w14:paraId="056EAB7F" w14:textId="77777777" w:rsidR="0066513F" w:rsidRPr="00B16E95" w:rsidRDefault="0066513F">
      <w:pPr>
        <w:spacing w:before="16" w:line="260" w:lineRule="exact"/>
        <w:rPr>
          <w:rFonts w:asciiTheme="minorHAnsi" w:hAnsiTheme="minorHAnsi" w:cstheme="minorHAnsi"/>
          <w:sz w:val="22"/>
          <w:szCs w:val="22"/>
        </w:rPr>
      </w:pPr>
    </w:p>
    <w:p w14:paraId="01B5D453"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The Challenges of Working Effectively</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with the Perpetrator of Sexual Abuse,</w:t>
      </w:r>
      <w:r w:rsidRPr="00B16E95">
        <w:rPr>
          <w:rFonts w:asciiTheme="minorHAnsi" w:hAnsiTheme="minorHAnsi" w:cstheme="minorHAnsi"/>
          <w:sz w:val="22"/>
          <w:szCs w:val="22"/>
        </w:rPr>
        <w:t xml:space="preserve">” invited speaker, Child Abuse </w:t>
      </w:r>
      <w:r w:rsidRPr="00B16E95">
        <w:rPr>
          <w:rFonts w:asciiTheme="minorHAnsi" w:hAnsiTheme="minorHAnsi" w:cstheme="minorHAnsi"/>
          <w:sz w:val="22"/>
          <w:szCs w:val="22"/>
        </w:rPr>
        <w:t>Detection and Prevention Conference, Scott and White Hospital, Temple, Texas, October 2006.</w:t>
      </w:r>
    </w:p>
    <w:p w14:paraId="379F1592" w14:textId="77777777" w:rsidR="0066513F" w:rsidRPr="00B16E95" w:rsidRDefault="0066513F">
      <w:pPr>
        <w:spacing w:before="1" w:line="280" w:lineRule="exact"/>
        <w:rPr>
          <w:rFonts w:asciiTheme="minorHAnsi" w:hAnsiTheme="minorHAnsi" w:cstheme="minorHAnsi"/>
          <w:sz w:val="22"/>
          <w:szCs w:val="22"/>
        </w:rPr>
      </w:pPr>
    </w:p>
    <w:p w14:paraId="6D0B5C54" w14:textId="77777777" w:rsidR="0066513F" w:rsidRPr="00B16E95" w:rsidRDefault="00E429A4">
      <w:pPr>
        <w:spacing w:line="260" w:lineRule="exact"/>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The Use of Self-Disclosure in Clinical Social Work Practice”</w:t>
      </w:r>
      <w:r w:rsidRPr="00B16E95">
        <w:rPr>
          <w:rFonts w:asciiTheme="minorHAnsi" w:hAnsiTheme="minorHAnsi" w:cstheme="minorHAnsi"/>
          <w:sz w:val="22"/>
          <w:szCs w:val="22"/>
        </w:rPr>
        <w:t xml:space="preserve">, invited speaker, Texas Society for Clinical Social Work, Austin, Texas, June and </w:t>
      </w:r>
      <w:r w:rsidRPr="00B16E95">
        <w:rPr>
          <w:rFonts w:asciiTheme="minorHAnsi" w:hAnsiTheme="minorHAnsi" w:cstheme="minorHAnsi"/>
          <w:sz w:val="22"/>
          <w:szCs w:val="22"/>
        </w:rPr>
        <w:t>July 2006.</w:t>
      </w:r>
    </w:p>
    <w:p w14:paraId="67E1EEA3" w14:textId="77777777" w:rsidR="0066513F" w:rsidRPr="00B16E95" w:rsidRDefault="0066513F">
      <w:pPr>
        <w:spacing w:before="13" w:line="260" w:lineRule="exact"/>
        <w:rPr>
          <w:rFonts w:asciiTheme="minorHAnsi" w:hAnsiTheme="minorHAnsi" w:cstheme="minorHAnsi"/>
          <w:sz w:val="22"/>
          <w:szCs w:val="22"/>
        </w:rPr>
      </w:pPr>
    </w:p>
    <w:p w14:paraId="618CC140"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&amp; Garcés, A. “</w:t>
      </w:r>
      <w:r w:rsidRPr="00B16E95">
        <w:rPr>
          <w:rFonts w:asciiTheme="minorHAnsi" w:hAnsiTheme="minorHAnsi" w:cstheme="minorHAnsi"/>
          <w:sz w:val="22"/>
          <w:szCs w:val="22"/>
        </w:rPr>
        <w:t xml:space="preserve">The Art of Clinical Supervision,” </w:t>
      </w:r>
      <w:r w:rsidRPr="00B16E95">
        <w:rPr>
          <w:rFonts w:asciiTheme="minorHAnsi" w:hAnsiTheme="minorHAnsi" w:cstheme="minorHAnsi"/>
          <w:sz w:val="22"/>
          <w:szCs w:val="22"/>
        </w:rPr>
        <w:t>invited speaker, School of Social Work Professional Development Program, The University of Texas, Austin, Texas, February and March 2006.</w:t>
      </w:r>
    </w:p>
    <w:p w14:paraId="6FDE8C83" w14:textId="77777777" w:rsidR="0066513F" w:rsidRPr="00B16E95" w:rsidRDefault="0066513F">
      <w:pPr>
        <w:spacing w:before="16" w:line="260" w:lineRule="exact"/>
        <w:rPr>
          <w:rFonts w:asciiTheme="minorHAnsi" w:hAnsiTheme="minorHAnsi" w:cstheme="minorHAnsi"/>
          <w:sz w:val="22"/>
          <w:szCs w:val="22"/>
        </w:rPr>
      </w:pPr>
    </w:p>
    <w:p w14:paraId="47C17CBE"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Building</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Upon</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Resilience</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Fro</w:t>
      </w:r>
      <w:r w:rsidRPr="00B16E95">
        <w:rPr>
          <w:rFonts w:asciiTheme="minorHAnsi" w:hAnsiTheme="minorHAnsi" w:cstheme="minorHAnsi"/>
          <w:sz w:val="22"/>
          <w:szCs w:val="22"/>
        </w:rPr>
        <w:t>m</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Within</w:t>
      </w:r>
      <w:r w:rsidRPr="00B16E95">
        <w:rPr>
          <w:rFonts w:asciiTheme="minorHAnsi" w:hAnsiTheme="minorHAnsi" w:cstheme="minorHAnsi"/>
          <w:sz w:val="22"/>
          <w:szCs w:val="22"/>
        </w:rPr>
        <w:t>,” invited speaker, Child Abuse Detection and Prevention Conference, Scott and White Hospital, Temple, Texas, November 2005.</w:t>
      </w:r>
    </w:p>
    <w:p w14:paraId="64DB684D" w14:textId="77777777" w:rsidR="0066513F" w:rsidRPr="00B16E95" w:rsidRDefault="0066513F">
      <w:pPr>
        <w:spacing w:before="16" w:line="260" w:lineRule="exact"/>
        <w:rPr>
          <w:rFonts w:asciiTheme="minorHAnsi" w:hAnsiTheme="minorHAnsi" w:cstheme="minorHAnsi"/>
          <w:sz w:val="22"/>
          <w:szCs w:val="22"/>
        </w:rPr>
      </w:pPr>
    </w:p>
    <w:p w14:paraId="503D45A9"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Understanding Child Abuse and Children’s Protective Services</w:t>
      </w:r>
      <w:r w:rsidRPr="00B16E95">
        <w:rPr>
          <w:rFonts w:asciiTheme="minorHAnsi" w:hAnsiTheme="minorHAnsi" w:cstheme="minorHAnsi"/>
          <w:sz w:val="22"/>
          <w:szCs w:val="22"/>
        </w:rPr>
        <w:t xml:space="preserve">,” invited speaker,  One  is  One  Too  Many:  </w:t>
      </w:r>
      <w:r w:rsidRPr="00B16E95">
        <w:rPr>
          <w:rFonts w:asciiTheme="minorHAnsi" w:hAnsiTheme="minorHAnsi" w:cstheme="minorHAnsi"/>
          <w:sz w:val="22"/>
          <w:szCs w:val="22"/>
        </w:rPr>
        <w:t>Preventing  Child  and  Elder  Abuse,  South  Texas Veterans Health Care System and Hill Country Education Council, Kerrville, Texas, October 2005.</w:t>
      </w:r>
    </w:p>
    <w:p w14:paraId="59A64F9E" w14:textId="77777777" w:rsidR="0066513F" w:rsidRPr="00B16E95" w:rsidRDefault="0066513F">
      <w:pPr>
        <w:spacing w:line="280" w:lineRule="exact"/>
        <w:rPr>
          <w:rFonts w:asciiTheme="minorHAnsi" w:hAnsiTheme="minorHAnsi" w:cstheme="minorHAnsi"/>
          <w:sz w:val="22"/>
          <w:szCs w:val="22"/>
        </w:rPr>
      </w:pPr>
    </w:p>
    <w:p w14:paraId="5C493777" w14:textId="77777777" w:rsidR="0066513F" w:rsidRPr="00B16E95" w:rsidRDefault="00E429A4">
      <w:pPr>
        <w:spacing w:line="260" w:lineRule="exact"/>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 T., &amp; Mulvaney, M. “</w:t>
      </w:r>
      <w:r w:rsidRPr="00B16E95">
        <w:rPr>
          <w:rFonts w:asciiTheme="minorHAnsi" w:hAnsiTheme="minorHAnsi" w:cstheme="minorHAnsi"/>
          <w:sz w:val="22"/>
          <w:szCs w:val="22"/>
        </w:rPr>
        <w:t xml:space="preserve">Advanced Issues in Child Protection,” </w:t>
      </w:r>
      <w:r w:rsidRPr="00B16E95">
        <w:rPr>
          <w:rFonts w:asciiTheme="minorHAnsi" w:hAnsiTheme="minorHAnsi" w:cstheme="minorHAnsi"/>
          <w:sz w:val="22"/>
          <w:szCs w:val="22"/>
        </w:rPr>
        <w:t>invited speaker, School Social Work St</w:t>
      </w:r>
      <w:r w:rsidRPr="00B16E95">
        <w:rPr>
          <w:rFonts w:asciiTheme="minorHAnsi" w:hAnsiTheme="minorHAnsi" w:cstheme="minorHAnsi"/>
          <w:sz w:val="22"/>
          <w:szCs w:val="22"/>
        </w:rPr>
        <w:t>ate Conference, Austin, Texas, February 2005.</w:t>
      </w:r>
    </w:p>
    <w:p w14:paraId="7FE1AC9D" w14:textId="77777777" w:rsidR="0066513F" w:rsidRPr="00B16E95" w:rsidRDefault="0066513F">
      <w:pPr>
        <w:spacing w:before="13" w:line="260" w:lineRule="exact"/>
        <w:rPr>
          <w:rFonts w:asciiTheme="minorHAnsi" w:hAnsiTheme="minorHAnsi" w:cstheme="minorHAnsi"/>
          <w:sz w:val="22"/>
          <w:szCs w:val="22"/>
        </w:rPr>
      </w:pPr>
    </w:p>
    <w:p w14:paraId="0FA801D1"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&amp;</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Mulvaney,</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M.</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Child</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101,”</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Work</w:t>
      </w:r>
    </w:p>
    <w:p w14:paraId="3B5A6F4A" w14:textId="77777777" w:rsidR="0066513F" w:rsidRPr="00B16E95" w:rsidRDefault="00E429A4">
      <w:pPr>
        <w:spacing w:before="2"/>
        <w:ind w:left="171" w:right="3947"/>
        <w:jc w:val="both"/>
        <w:rPr>
          <w:rFonts w:asciiTheme="minorHAnsi" w:hAnsiTheme="minorHAnsi" w:cstheme="minorHAnsi"/>
          <w:sz w:val="22"/>
          <w:szCs w:val="22"/>
        </w:rPr>
      </w:pPr>
      <w:r w:rsidRPr="00B16E95">
        <w:rPr>
          <w:rFonts w:asciiTheme="minorHAnsi" w:hAnsiTheme="minorHAnsi" w:cstheme="minorHAnsi"/>
          <w:sz w:val="22"/>
          <w:szCs w:val="22"/>
        </w:rPr>
        <w:t>State Conference, Austin, Texas, February 2005.</w:t>
      </w:r>
    </w:p>
    <w:p w14:paraId="176C44D9" w14:textId="77777777" w:rsidR="0066513F" w:rsidRPr="00B16E95" w:rsidRDefault="0066513F">
      <w:pPr>
        <w:spacing w:before="16" w:line="260" w:lineRule="exact"/>
        <w:rPr>
          <w:rFonts w:asciiTheme="minorHAnsi" w:hAnsiTheme="minorHAnsi" w:cstheme="minorHAnsi"/>
          <w:sz w:val="22"/>
          <w:szCs w:val="22"/>
        </w:rPr>
      </w:pPr>
    </w:p>
    <w:p w14:paraId="2F99FFF1"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 xml:space="preserve">Cultural Competency,” </w:t>
      </w:r>
      <w:r w:rsidRPr="00B16E95">
        <w:rPr>
          <w:rFonts w:asciiTheme="minorHAnsi" w:hAnsiTheme="minorHAnsi" w:cstheme="minorHAnsi"/>
          <w:sz w:val="22"/>
          <w:szCs w:val="22"/>
        </w:rPr>
        <w:t>invited speaker, Systems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Care </w:t>
      </w:r>
      <w:r w:rsidRPr="00B16E95">
        <w:rPr>
          <w:rFonts w:asciiTheme="minorHAnsi" w:hAnsiTheme="minorHAnsi" w:cstheme="minorHAnsi"/>
          <w:sz w:val="22"/>
          <w:szCs w:val="22"/>
        </w:rPr>
        <w:t>and Wraparound Summit for Children and Families, The Children’s Partnership State Conference, Austin, Texas, December 2004.</w:t>
      </w:r>
    </w:p>
    <w:p w14:paraId="41FC827D" w14:textId="77777777" w:rsidR="0066513F" w:rsidRPr="00B16E95" w:rsidRDefault="0066513F">
      <w:pPr>
        <w:spacing w:before="1" w:line="280" w:lineRule="exact"/>
        <w:rPr>
          <w:rFonts w:asciiTheme="minorHAnsi" w:hAnsiTheme="minorHAnsi" w:cstheme="minorHAnsi"/>
          <w:sz w:val="22"/>
          <w:szCs w:val="22"/>
        </w:rPr>
      </w:pPr>
    </w:p>
    <w:p w14:paraId="0F26C942" w14:textId="77777777" w:rsidR="0066513F" w:rsidRPr="00B16E95" w:rsidRDefault="00E429A4">
      <w:pPr>
        <w:spacing w:line="260" w:lineRule="exact"/>
        <w:ind w:left="171" w:right="78"/>
        <w:jc w:val="both"/>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Linseisen, T. “</w:t>
      </w:r>
      <w:r w:rsidRPr="00B16E95">
        <w:rPr>
          <w:rFonts w:asciiTheme="minorHAnsi" w:hAnsiTheme="minorHAnsi" w:cstheme="minorHAnsi"/>
          <w:sz w:val="22"/>
          <w:szCs w:val="22"/>
        </w:rPr>
        <w:t>Child Protective Services Reform</w:t>
      </w:r>
      <w:r w:rsidRPr="00B16E95">
        <w:rPr>
          <w:rFonts w:asciiTheme="minorHAnsi" w:hAnsiTheme="minorHAnsi" w:cstheme="minorHAnsi"/>
          <w:sz w:val="22"/>
          <w:szCs w:val="22"/>
        </w:rPr>
        <w:t>,” invited speaker, Texas Senate Health and Human Services Committee, A</w:t>
      </w:r>
      <w:r w:rsidRPr="00B16E95">
        <w:rPr>
          <w:rFonts w:asciiTheme="minorHAnsi" w:hAnsiTheme="minorHAnsi" w:cstheme="minorHAnsi"/>
          <w:sz w:val="22"/>
          <w:szCs w:val="22"/>
        </w:rPr>
        <w:t>ustin, Texas, October 2004.</w:t>
      </w:r>
    </w:p>
    <w:p w14:paraId="5E03A644" w14:textId="77777777" w:rsidR="0066513F" w:rsidRPr="00B16E95" w:rsidRDefault="00E429A4">
      <w:pPr>
        <w:spacing w:before="76"/>
        <w:ind w:left="171" w:right="77"/>
        <w:jc w:val="both"/>
        <w:rPr>
          <w:rFonts w:asciiTheme="minorHAnsi" w:hAnsiTheme="minorHAnsi" w:cstheme="minorHAnsi"/>
          <w:sz w:val="22"/>
          <w:szCs w:val="22"/>
        </w:rPr>
      </w:pPr>
      <w:r w:rsidRPr="00B16E95">
        <w:rPr>
          <w:rFonts w:asciiTheme="minorHAnsi" w:hAnsiTheme="minorHAnsi" w:cstheme="minorHAnsi"/>
          <w:sz w:val="22"/>
          <w:szCs w:val="22"/>
        </w:rPr>
        <w:lastRenderedPageBreak/>
        <w:t>Linseisen, T. “</w:t>
      </w:r>
      <w:r w:rsidRPr="00B16E95">
        <w:rPr>
          <w:rFonts w:asciiTheme="minorHAnsi" w:hAnsiTheme="minorHAnsi" w:cstheme="minorHAnsi"/>
          <w:sz w:val="22"/>
          <w:szCs w:val="22"/>
        </w:rPr>
        <w:t>The Practitioner’s Perspective – Problems with Children’s Protective Services</w:t>
      </w:r>
      <w:r w:rsidRPr="00B16E95">
        <w:rPr>
          <w:rFonts w:asciiTheme="minorHAnsi" w:hAnsiTheme="minorHAnsi" w:cstheme="minorHAnsi"/>
          <w:sz w:val="22"/>
          <w:szCs w:val="22"/>
        </w:rPr>
        <w:t>,” invited speaker, Families First Conference – Texas Conservative Coalition, Austin, Texas, September 2004.</w:t>
      </w:r>
    </w:p>
    <w:p w14:paraId="4D0E6EDF" w14:textId="77777777" w:rsidR="0066513F" w:rsidRPr="00B16E95" w:rsidRDefault="0066513F">
      <w:pPr>
        <w:spacing w:before="16" w:line="260" w:lineRule="exact"/>
        <w:rPr>
          <w:rFonts w:asciiTheme="minorHAnsi" w:hAnsiTheme="minorHAnsi" w:cstheme="minorHAnsi"/>
          <w:sz w:val="22"/>
          <w:szCs w:val="22"/>
        </w:rPr>
      </w:pPr>
    </w:p>
    <w:p w14:paraId="3DC037A1"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Oppositional</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Defiant</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Disorder</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or</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Just</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a</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Brat</w:t>
      </w:r>
      <w:r w:rsidRPr="00B16E95">
        <w:rPr>
          <w:rFonts w:asciiTheme="minorHAnsi" w:hAnsiTheme="minorHAnsi" w:cstheme="minorHAnsi"/>
          <w:sz w:val="22"/>
          <w:szCs w:val="22"/>
        </w:rPr>
        <w:t>,”</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9"/>
          <w:sz w:val="22"/>
          <w:szCs w:val="22"/>
        </w:rPr>
        <w:t xml:space="preserve"> </w:t>
      </w:r>
      <w:r w:rsidRPr="00B16E95">
        <w:rPr>
          <w:rFonts w:asciiTheme="minorHAnsi" w:hAnsiTheme="minorHAnsi" w:cstheme="minorHAnsi"/>
          <w:sz w:val="22"/>
          <w:szCs w:val="22"/>
        </w:rPr>
        <w:t>Trinity</w:t>
      </w:r>
    </w:p>
    <w:p w14:paraId="1222F46E" w14:textId="77777777" w:rsidR="0066513F" w:rsidRPr="00B16E95" w:rsidRDefault="00E429A4">
      <w:pPr>
        <w:spacing w:line="260" w:lineRule="exact"/>
        <w:ind w:left="171" w:right="808"/>
        <w:jc w:val="both"/>
        <w:rPr>
          <w:rFonts w:asciiTheme="minorHAnsi" w:hAnsiTheme="minorHAnsi" w:cstheme="minorHAnsi"/>
          <w:sz w:val="22"/>
          <w:szCs w:val="22"/>
        </w:rPr>
      </w:pPr>
      <w:r w:rsidRPr="00B16E95">
        <w:rPr>
          <w:rFonts w:asciiTheme="minorHAnsi" w:hAnsiTheme="minorHAnsi" w:cstheme="minorHAnsi"/>
          <w:sz w:val="22"/>
          <w:szCs w:val="22"/>
        </w:rPr>
        <w:t>Valley Court-Appointed Special Advocates (CASA), Lamesa, Texas. April 2003.</w:t>
      </w:r>
    </w:p>
    <w:p w14:paraId="6207EABD" w14:textId="77777777" w:rsidR="0066513F" w:rsidRPr="00B16E95" w:rsidRDefault="0066513F">
      <w:pPr>
        <w:spacing w:before="16" w:line="260" w:lineRule="exact"/>
        <w:rPr>
          <w:rFonts w:asciiTheme="minorHAnsi" w:hAnsiTheme="minorHAnsi" w:cstheme="minorHAnsi"/>
          <w:sz w:val="22"/>
          <w:szCs w:val="22"/>
        </w:rPr>
      </w:pPr>
    </w:p>
    <w:p w14:paraId="64C53923"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Linseisen,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 xml:space="preserve">T.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 xml:space="preserve">Clinical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Self-Disclosure</w:t>
      </w:r>
      <w:r w:rsidRPr="00B16E95">
        <w:rPr>
          <w:rFonts w:asciiTheme="minorHAnsi" w:hAnsiTheme="minorHAnsi" w:cstheme="minorHAnsi"/>
          <w:sz w:val="22"/>
          <w:szCs w:val="22"/>
        </w:rPr>
        <w:t xml:space="preserve">,”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 xml:space="preserve">NASW-Texas  </w:t>
      </w:r>
      <w:r w:rsidRPr="00B16E95">
        <w:rPr>
          <w:rFonts w:asciiTheme="minorHAnsi" w:hAnsiTheme="minorHAnsi" w:cstheme="minorHAnsi"/>
          <w:spacing w:val="40"/>
          <w:sz w:val="22"/>
          <w:szCs w:val="22"/>
        </w:rPr>
        <w:t xml:space="preserve"> </w:t>
      </w:r>
      <w:r w:rsidRPr="00B16E95">
        <w:rPr>
          <w:rFonts w:asciiTheme="minorHAnsi" w:hAnsiTheme="minorHAnsi" w:cstheme="minorHAnsi"/>
          <w:sz w:val="22"/>
          <w:szCs w:val="22"/>
        </w:rPr>
        <w:t>State</w:t>
      </w:r>
    </w:p>
    <w:p w14:paraId="7D2DE3CE" w14:textId="77777777" w:rsidR="0066513F" w:rsidRPr="00B16E95" w:rsidRDefault="00E429A4">
      <w:pPr>
        <w:spacing w:before="2"/>
        <w:ind w:left="171" w:right="4167"/>
        <w:jc w:val="both"/>
        <w:rPr>
          <w:rFonts w:asciiTheme="minorHAnsi" w:hAnsiTheme="minorHAnsi" w:cstheme="minorHAnsi"/>
          <w:sz w:val="22"/>
          <w:szCs w:val="22"/>
        </w:rPr>
      </w:pPr>
      <w:r w:rsidRPr="00B16E95">
        <w:rPr>
          <w:rFonts w:asciiTheme="minorHAnsi" w:hAnsiTheme="minorHAnsi" w:cstheme="minorHAnsi"/>
          <w:sz w:val="22"/>
          <w:szCs w:val="22"/>
        </w:rPr>
        <w:t>Conference, Houston, Texas, November 2002.</w:t>
      </w:r>
    </w:p>
    <w:p w14:paraId="64894BD9" w14:textId="77777777" w:rsidR="0066513F" w:rsidRPr="00B16E95" w:rsidRDefault="0066513F">
      <w:pPr>
        <w:spacing w:before="16" w:line="260" w:lineRule="exact"/>
        <w:rPr>
          <w:rFonts w:asciiTheme="minorHAnsi" w:hAnsiTheme="minorHAnsi" w:cstheme="minorHAnsi"/>
          <w:sz w:val="22"/>
          <w:szCs w:val="22"/>
        </w:rPr>
      </w:pPr>
    </w:p>
    <w:p w14:paraId="022FA0F9"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Linseisen,</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w:t>
      </w:r>
      <w:r w:rsidRPr="00B16E95">
        <w:rPr>
          <w:rFonts w:asciiTheme="minorHAnsi" w:hAnsiTheme="minorHAnsi" w:cstheme="minorHAnsi"/>
          <w:sz w:val="22"/>
          <w:szCs w:val="22"/>
        </w:rPr>
        <w:t>Oppositional</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Defiant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Disorder</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or</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Just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a</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Brat</w:t>
      </w:r>
      <w:r w:rsidRPr="00B16E95">
        <w:rPr>
          <w:rFonts w:asciiTheme="minorHAnsi" w:hAnsiTheme="minorHAnsi" w:cstheme="minorHAnsi"/>
          <w:sz w:val="22"/>
          <w:szCs w:val="22"/>
        </w:rPr>
        <w: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Texas</w:t>
      </w:r>
    </w:p>
    <w:p w14:paraId="783F1B76" w14:textId="77777777" w:rsidR="0066513F" w:rsidRPr="00B16E95" w:rsidRDefault="00E429A4">
      <w:pPr>
        <w:spacing w:line="260" w:lineRule="exact"/>
        <w:ind w:left="171" w:right="3341"/>
        <w:jc w:val="both"/>
        <w:rPr>
          <w:rFonts w:asciiTheme="minorHAnsi" w:hAnsiTheme="minorHAnsi" w:cstheme="minorHAnsi"/>
          <w:sz w:val="22"/>
          <w:szCs w:val="22"/>
        </w:rPr>
      </w:pPr>
      <w:r w:rsidRPr="00B16E95">
        <w:rPr>
          <w:rFonts w:asciiTheme="minorHAnsi" w:hAnsiTheme="minorHAnsi" w:cstheme="minorHAnsi"/>
          <w:sz w:val="22"/>
          <w:szCs w:val="22"/>
        </w:rPr>
        <w:t>CASA State Conference, Austin, Texas, October 2002.</w:t>
      </w:r>
    </w:p>
    <w:p w14:paraId="280D881D" w14:textId="77777777" w:rsidR="0066513F" w:rsidRPr="00B16E95" w:rsidRDefault="0066513F">
      <w:pPr>
        <w:spacing w:before="16" w:line="260" w:lineRule="exact"/>
        <w:rPr>
          <w:rFonts w:asciiTheme="minorHAnsi" w:hAnsiTheme="minorHAnsi" w:cstheme="minorHAnsi"/>
          <w:sz w:val="22"/>
          <w:szCs w:val="22"/>
        </w:rPr>
      </w:pPr>
    </w:p>
    <w:p w14:paraId="2A2B8FE3"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Ausbrooks, A., Linseisen, T., Mulvaney, M., &amp; Yates, V. “</w:t>
      </w:r>
      <w:r w:rsidRPr="00B16E95">
        <w:rPr>
          <w:rFonts w:asciiTheme="minorHAnsi" w:hAnsiTheme="minorHAnsi" w:cstheme="minorHAnsi"/>
          <w:sz w:val="22"/>
          <w:szCs w:val="22"/>
        </w:rPr>
        <w:t>Effective Supervision in the Millenium</w:t>
      </w:r>
      <w:r w:rsidRPr="00B16E95">
        <w:rPr>
          <w:rFonts w:asciiTheme="minorHAnsi" w:hAnsiTheme="minorHAnsi" w:cstheme="minorHAnsi"/>
          <w:sz w:val="22"/>
          <w:szCs w:val="22"/>
        </w:rPr>
        <w:t>,” invited speaker, Texas Field Educators Consortium, NASW Texas State Conference, Fort Worth, Texas, November 2000.</w:t>
      </w:r>
    </w:p>
    <w:p w14:paraId="643BB8A7" w14:textId="77777777" w:rsidR="0066513F" w:rsidRPr="00B16E95" w:rsidRDefault="0066513F">
      <w:pPr>
        <w:spacing w:before="17" w:line="260" w:lineRule="exact"/>
        <w:rPr>
          <w:rFonts w:asciiTheme="minorHAnsi" w:hAnsiTheme="minorHAnsi" w:cstheme="minorHAnsi"/>
          <w:sz w:val="22"/>
          <w:szCs w:val="22"/>
        </w:rPr>
      </w:pPr>
    </w:p>
    <w:p w14:paraId="6227B98E" w14:textId="77777777" w:rsidR="0066513F" w:rsidRPr="00B16E95" w:rsidRDefault="00E429A4">
      <w:pPr>
        <w:ind w:left="171" w:right="2211"/>
        <w:jc w:val="both"/>
        <w:rPr>
          <w:rFonts w:asciiTheme="minorHAnsi" w:hAnsiTheme="minorHAnsi" w:cstheme="minorHAnsi"/>
          <w:sz w:val="22"/>
          <w:szCs w:val="22"/>
        </w:rPr>
      </w:pPr>
      <w:r w:rsidRPr="00B16E95">
        <w:rPr>
          <w:rFonts w:asciiTheme="minorHAnsi" w:hAnsiTheme="minorHAnsi" w:cstheme="minorHAnsi"/>
          <w:b/>
          <w:spacing w:val="1"/>
          <w:sz w:val="22"/>
          <w:szCs w:val="22"/>
        </w:rPr>
        <w:t>Gues</w:t>
      </w:r>
      <w:r w:rsidRPr="00B16E95">
        <w:rPr>
          <w:rFonts w:asciiTheme="minorHAnsi" w:hAnsiTheme="minorHAnsi" w:cstheme="minorHAnsi"/>
          <w:b/>
          <w:sz w:val="22"/>
          <w:szCs w:val="22"/>
        </w:rPr>
        <w:t>t</w:t>
      </w:r>
      <w:r w:rsidRPr="00B16E95">
        <w:rPr>
          <w:rFonts w:asciiTheme="minorHAnsi" w:hAnsiTheme="minorHAnsi" w:cstheme="minorHAnsi"/>
          <w:b/>
          <w:spacing w:val="-7"/>
          <w:sz w:val="22"/>
          <w:szCs w:val="22"/>
        </w:rPr>
        <w:t xml:space="preserve"> </w:t>
      </w:r>
      <w:r w:rsidRPr="00B16E95">
        <w:rPr>
          <w:rFonts w:asciiTheme="minorHAnsi" w:hAnsiTheme="minorHAnsi" w:cstheme="minorHAnsi"/>
          <w:b/>
          <w:spacing w:val="1"/>
          <w:sz w:val="22"/>
          <w:szCs w:val="22"/>
        </w:rPr>
        <w:t>Lec</w:t>
      </w:r>
      <w:r w:rsidRPr="00B16E95">
        <w:rPr>
          <w:rFonts w:asciiTheme="minorHAnsi" w:hAnsiTheme="minorHAnsi" w:cstheme="minorHAnsi"/>
          <w:b/>
          <w:sz w:val="22"/>
          <w:szCs w:val="22"/>
        </w:rPr>
        <w:t>t</w:t>
      </w:r>
      <w:r w:rsidRPr="00B16E95">
        <w:rPr>
          <w:rFonts w:asciiTheme="minorHAnsi" w:hAnsiTheme="minorHAnsi" w:cstheme="minorHAnsi"/>
          <w:b/>
          <w:spacing w:val="1"/>
          <w:sz w:val="22"/>
          <w:szCs w:val="22"/>
        </w:rPr>
        <w:t>ures</w:t>
      </w:r>
      <w:r w:rsidRPr="00B16E95">
        <w:rPr>
          <w:rFonts w:asciiTheme="minorHAnsi" w:hAnsiTheme="minorHAnsi" w:cstheme="minorHAnsi"/>
          <w:b/>
          <w:sz w:val="22"/>
          <w:szCs w:val="22"/>
        </w:rPr>
        <w:t>,</w:t>
      </w:r>
      <w:r w:rsidRPr="00B16E95">
        <w:rPr>
          <w:rFonts w:asciiTheme="minorHAnsi" w:hAnsiTheme="minorHAnsi" w:cstheme="minorHAnsi"/>
          <w:b/>
          <w:spacing w:val="-11"/>
          <w:sz w:val="22"/>
          <w:szCs w:val="22"/>
        </w:rPr>
        <w:t xml:space="preserve"> </w:t>
      </w:r>
      <w:r w:rsidRPr="00B16E95">
        <w:rPr>
          <w:rFonts w:asciiTheme="minorHAnsi" w:hAnsiTheme="minorHAnsi" w:cstheme="minorHAnsi"/>
          <w:b/>
          <w:spacing w:val="1"/>
          <w:sz w:val="22"/>
          <w:szCs w:val="22"/>
        </w:rPr>
        <w:t>C</w:t>
      </w:r>
      <w:r w:rsidRPr="00B16E95">
        <w:rPr>
          <w:rFonts w:asciiTheme="minorHAnsi" w:hAnsiTheme="minorHAnsi" w:cstheme="minorHAnsi"/>
          <w:b/>
          <w:sz w:val="22"/>
          <w:szCs w:val="22"/>
        </w:rPr>
        <w:t>l</w:t>
      </w:r>
      <w:r w:rsidRPr="00B16E95">
        <w:rPr>
          <w:rFonts w:asciiTheme="minorHAnsi" w:hAnsiTheme="minorHAnsi" w:cstheme="minorHAnsi"/>
          <w:b/>
          <w:spacing w:val="1"/>
          <w:sz w:val="22"/>
          <w:szCs w:val="22"/>
        </w:rPr>
        <w:t>assroo</w:t>
      </w:r>
      <w:r w:rsidRPr="00B16E95">
        <w:rPr>
          <w:rFonts w:asciiTheme="minorHAnsi" w:hAnsiTheme="minorHAnsi" w:cstheme="minorHAnsi"/>
          <w:b/>
          <w:sz w:val="22"/>
          <w:szCs w:val="22"/>
        </w:rPr>
        <w:t>m</w:t>
      </w:r>
      <w:r w:rsidRPr="00B16E95">
        <w:rPr>
          <w:rFonts w:asciiTheme="minorHAnsi" w:hAnsiTheme="minorHAnsi" w:cstheme="minorHAnsi"/>
          <w:b/>
          <w:spacing w:val="-11"/>
          <w:sz w:val="22"/>
          <w:szCs w:val="22"/>
        </w:rPr>
        <w:t xml:space="preserve"> </w:t>
      </w:r>
      <w:r w:rsidRPr="00B16E95">
        <w:rPr>
          <w:rFonts w:asciiTheme="minorHAnsi" w:hAnsiTheme="minorHAnsi" w:cstheme="minorHAnsi"/>
          <w:b/>
          <w:spacing w:val="1"/>
          <w:sz w:val="22"/>
          <w:szCs w:val="22"/>
        </w:rPr>
        <w:t>Presen</w:t>
      </w:r>
      <w:r w:rsidRPr="00B16E95">
        <w:rPr>
          <w:rFonts w:asciiTheme="minorHAnsi" w:hAnsiTheme="minorHAnsi" w:cstheme="minorHAnsi"/>
          <w:b/>
          <w:sz w:val="22"/>
          <w:szCs w:val="22"/>
        </w:rPr>
        <w:t>t</w:t>
      </w:r>
      <w:r w:rsidRPr="00B16E95">
        <w:rPr>
          <w:rFonts w:asciiTheme="minorHAnsi" w:hAnsiTheme="minorHAnsi" w:cstheme="minorHAnsi"/>
          <w:b/>
          <w:spacing w:val="1"/>
          <w:sz w:val="22"/>
          <w:szCs w:val="22"/>
        </w:rPr>
        <w:t>a</w:t>
      </w:r>
      <w:r w:rsidRPr="00B16E95">
        <w:rPr>
          <w:rFonts w:asciiTheme="minorHAnsi" w:hAnsiTheme="minorHAnsi" w:cstheme="minorHAnsi"/>
          <w:b/>
          <w:sz w:val="22"/>
          <w:szCs w:val="22"/>
        </w:rPr>
        <w:t>ti</w:t>
      </w:r>
      <w:r w:rsidRPr="00B16E95">
        <w:rPr>
          <w:rFonts w:asciiTheme="minorHAnsi" w:hAnsiTheme="minorHAnsi" w:cstheme="minorHAnsi"/>
          <w:b/>
          <w:spacing w:val="1"/>
          <w:sz w:val="22"/>
          <w:szCs w:val="22"/>
        </w:rPr>
        <w:t>ons</w:t>
      </w:r>
      <w:r w:rsidRPr="00B16E95">
        <w:rPr>
          <w:rFonts w:asciiTheme="minorHAnsi" w:hAnsiTheme="minorHAnsi" w:cstheme="minorHAnsi"/>
          <w:b/>
          <w:sz w:val="22"/>
          <w:szCs w:val="22"/>
        </w:rPr>
        <w:t>,</w:t>
      </w:r>
      <w:r w:rsidRPr="00B16E95">
        <w:rPr>
          <w:rFonts w:asciiTheme="minorHAnsi" w:hAnsiTheme="minorHAnsi" w:cstheme="minorHAnsi"/>
          <w:b/>
          <w:spacing w:val="-16"/>
          <w:sz w:val="22"/>
          <w:szCs w:val="22"/>
        </w:rPr>
        <w:t xml:space="preserve"> </w:t>
      </w:r>
      <w:r w:rsidRPr="00B16E95">
        <w:rPr>
          <w:rFonts w:asciiTheme="minorHAnsi" w:hAnsiTheme="minorHAnsi" w:cstheme="minorHAnsi"/>
          <w:b/>
          <w:spacing w:val="1"/>
          <w:sz w:val="22"/>
          <w:szCs w:val="22"/>
        </w:rPr>
        <w:t>an</w:t>
      </w:r>
      <w:r w:rsidRPr="00B16E95">
        <w:rPr>
          <w:rFonts w:asciiTheme="minorHAnsi" w:hAnsiTheme="minorHAnsi" w:cstheme="minorHAnsi"/>
          <w:b/>
          <w:sz w:val="22"/>
          <w:szCs w:val="22"/>
        </w:rPr>
        <w:t>d</w:t>
      </w:r>
      <w:r w:rsidRPr="00B16E95">
        <w:rPr>
          <w:rFonts w:asciiTheme="minorHAnsi" w:hAnsiTheme="minorHAnsi" w:cstheme="minorHAnsi"/>
          <w:b/>
          <w:spacing w:val="-3"/>
          <w:sz w:val="22"/>
          <w:szCs w:val="22"/>
        </w:rPr>
        <w:t xml:space="preserve"> </w:t>
      </w:r>
      <w:r w:rsidRPr="00B16E95">
        <w:rPr>
          <w:rFonts w:asciiTheme="minorHAnsi" w:hAnsiTheme="minorHAnsi" w:cstheme="minorHAnsi"/>
          <w:b/>
          <w:spacing w:val="1"/>
          <w:sz w:val="22"/>
          <w:szCs w:val="22"/>
        </w:rPr>
        <w:t>Tra</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n</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n</w:t>
      </w:r>
      <w:r w:rsidRPr="00B16E95">
        <w:rPr>
          <w:rFonts w:asciiTheme="minorHAnsi" w:hAnsiTheme="minorHAnsi" w:cstheme="minorHAnsi"/>
          <w:b/>
          <w:sz w:val="22"/>
          <w:szCs w:val="22"/>
        </w:rPr>
        <w:t>g</w:t>
      </w:r>
    </w:p>
    <w:p w14:paraId="29066317" w14:textId="77777777" w:rsidR="0066513F" w:rsidRPr="00B16E95" w:rsidRDefault="0066513F">
      <w:pPr>
        <w:spacing w:before="5" w:line="120" w:lineRule="exact"/>
        <w:rPr>
          <w:rFonts w:asciiTheme="minorHAnsi" w:hAnsiTheme="minorHAnsi" w:cstheme="minorHAnsi"/>
          <w:sz w:val="22"/>
          <w:szCs w:val="22"/>
        </w:rPr>
      </w:pPr>
    </w:p>
    <w:p w14:paraId="75142F69" w14:textId="77777777" w:rsidR="0066513F" w:rsidRPr="00B16E95" w:rsidRDefault="0066513F">
      <w:pPr>
        <w:spacing w:line="200" w:lineRule="exact"/>
        <w:rPr>
          <w:rFonts w:asciiTheme="minorHAnsi" w:hAnsiTheme="minorHAnsi" w:cstheme="minorHAnsi"/>
          <w:sz w:val="22"/>
          <w:szCs w:val="22"/>
        </w:rPr>
      </w:pPr>
    </w:p>
    <w:p w14:paraId="226BC8FB"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Behavior   Intervention   Training:   </w:t>
      </w:r>
      <w:r w:rsidRPr="00B16E95">
        <w:rPr>
          <w:rFonts w:asciiTheme="minorHAnsi" w:hAnsiTheme="minorHAnsi" w:cstheme="minorHAnsi"/>
          <w:sz w:val="22"/>
          <w:szCs w:val="22"/>
        </w:rPr>
        <w:t xml:space="preserve">Foster   Caregivers’   Responses   to   Challenging Behaviors, </w:t>
      </w:r>
      <w:r w:rsidRPr="00B16E95">
        <w:rPr>
          <w:rFonts w:asciiTheme="minorHAnsi" w:hAnsiTheme="minorHAnsi" w:cstheme="minorHAnsi"/>
          <w:sz w:val="22"/>
          <w:szCs w:val="22"/>
        </w:rPr>
        <w:t>invited speaker, Department of Family and Protective Services, Children’s Protective Services, Region 7, January, July, November 2010.</w:t>
      </w:r>
    </w:p>
    <w:p w14:paraId="1C0A0626" w14:textId="77777777" w:rsidR="0066513F" w:rsidRPr="00B16E95" w:rsidRDefault="0066513F">
      <w:pPr>
        <w:spacing w:before="16" w:line="260" w:lineRule="exact"/>
        <w:rPr>
          <w:rFonts w:asciiTheme="minorHAnsi" w:hAnsiTheme="minorHAnsi" w:cstheme="minorHAnsi"/>
          <w:sz w:val="22"/>
          <w:szCs w:val="22"/>
        </w:rPr>
      </w:pPr>
    </w:p>
    <w:p w14:paraId="479AA5CA"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Difficult Conversations: Considerations for Ethical, Resp</w:t>
      </w:r>
      <w:r w:rsidRPr="00B16E95">
        <w:rPr>
          <w:rFonts w:asciiTheme="minorHAnsi" w:hAnsiTheme="minorHAnsi" w:cstheme="minorHAnsi"/>
          <w:sz w:val="22"/>
          <w:szCs w:val="22"/>
        </w:rPr>
        <w:t>ectful, and Beneficial Communication</w:t>
      </w:r>
      <w:r w:rsidRPr="00B16E95">
        <w:rPr>
          <w:rFonts w:asciiTheme="minorHAnsi" w:hAnsiTheme="minorHAnsi" w:cstheme="minorHAnsi"/>
          <w:sz w:val="22"/>
          <w:szCs w:val="22"/>
        </w:rPr>
        <w:t>, invited speaker, Texas Baptist Children’s Home, Round Rock, Texas, April 2010.</w:t>
      </w:r>
    </w:p>
    <w:p w14:paraId="12D702E3" w14:textId="77777777" w:rsidR="0066513F" w:rsidRPr="00B16E95" w:rsidRDefault="0066513F">
      <w:pPr>
        <w:spacing w:before="16" w:line="260" w:lineRule="exact"/>
        <w:rPr>
          <w:rFonts w:asciiTheme="minorHAnsi" w:hAnsiTheme="minorHAnsi" w:cstheme="minorHAnsi"/>
          <w:sz w:val="22"/>
          <w:szCs w:val="22"/>
        </w:rPr>
      </w:pPr>
    </w:p>
    <w:p w14:paraId="5D968366"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Adult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Attachment,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of</w:t>
      </w:r>
    </w:p>
    <w:p w14:paraId="723BBE16" w14:textId="77777777" w:rsidR="0066513F" w:rsidRPr="00B16E95" w:rsidRDefault="00E429A4">
      <w:pPr>
        <w:spacing w:line="260" w:lineRule="exact"/>
        <w:ind w:left="171" w:right="5766"/>
        <w:jc w:val="both"/>
        <w:rPr>
          <w:rFonts w:asciiTheme="minorHAnsi" w:hAnsiTheme="minorHAnsi" w:cstheme="minorHAnsi"/>
          <w:sz w:val="22"/>
          <w:szCs w:val="22"/>
        </w:rPr>
      </w:pPr>
      <w:r w:rsidRPr="00B16E95">
        <w:rPr>
          <w:rFonts w:asciiTheme="minorHAnsi" w:hAnsiTheme="minorHAnsi" w:cstheme="minorHAnsi"/>
          <w:sz w:val="22"/>
          <w:szCs w:val="22"/>
        </w:rPr>
        <w:t>Texas at Austin, Spring 2010.</w:t>
      </w:r>
    </w:p>
    <w:p w14:paraId="78F8509E" w14:textId="77777777" w:rsidR="0066513F" w:rsidRPr="00B16E95" w:rsidRDefault="0066513F">
      <w:pPr>
        <w:spacing w:before="16" w:line="260" w:lineRule="exact"/>
        <w:rPr>
          <w:rFonts w:asciiTheme="minorHAnsi" w:hAnsiTheme="minorHAnsi" w:cstheme="minorHAnsi"/>
          <w:sz w:val="22"/>
          <w:szCs w:val="22"/>
        </w:rPr>
      </w:pPr>
    </w:p>
    <w:p w14:paraId="6939BCB3"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Ethical </w:t>
      </w:r>
      <w:r w:rsidRPr="00B16E95">
        <w:rPr>
          <w:rFonts w:asciiTheme="minorHAnsi" w:hAnsiTheme="minorHAnsi" w:cstheme="minorHAnsi"/>
          <w:sz w:val="22"/>
          <w:szCs w:val="22"/>
        </w:rPr>
        <w:t>Communication: Managing Conflict and Difficult Conversations in the Workplace</w:t>
      </w:r>
      <w:r w:rsidRPr="00B16E95">
        <w:rPr>
          <w:rFonts w:asciiTheme="minorHAnsi" w:hAnsiTheme="minorHAnsi" w:cstheme="minorHAnsi"/>
          <w:sz w:val="22"/>
          <w:szCs w:val="22"/>
        </w:rPr>
        <w:t>, invited speaker, Texas Baptist Children’s Home, Round Rock, Texas, November 2009.</w:t>
      </w:r>
    </w:p>
    <w:p w14:paraId="6709103E" w14:textId="77777777" w:rsidR="0066513F" w:rsidRPr="00B16E95" w:rsidRDefault="0066513F">
      <w:pPr>
        <w:spacing w:before="16" w:line="260" w:lineRule="exact"/>
        <w:rPr>
          <w:rFonts w:asciiTheme="minorHAnsi" w:hAnsiTheme="minorHAnsi" w:cstheme="minorHAnsi"/>
          <w:sz w:val="22"/>
          <w:szCs w:val="22"/>
        </w:rPr>
      </w:pPr>
    </w:p>
    <w:p w14:paraId="61C105F8"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Managing Ethical Dilemmas in the Blink of an Eye: Using Self-Awareness and Knowledge  as  Tool</w:t>
      </w:r>
      <w:r w:rsidRPr="00B16E95">
        <w:rPr>
          <w:rFonts w:asciiTheme="minorHAnsi" w:hAnsiTheme="minorHAnsi" w:cstheme="minorHAnsi"/>
          <w:sz w:val="22"/>
          <w:szCs w:val="22"/>
        </w:rPr>
        <w:t>s</w:t>
      </w:r>
      <w:r w:rsidRPr="00B16E95">
        <w:rPr>
          <w:rFonts w:asciiTheme="minorHAnsi" w:hAnsiTheme="minorHAnsi" w:cstheme="minorHAnsi"/>
          <w:sz w:val="22"/>
          <w:szCs w:val="22"/>
        </w:rPr>
        <w:t>,  invited  speaker,  Resources  for  Living  EAP  Services,  Austin, Texas, October 2009.</w:t>
      </w:r>
    </w:p>
    <w:p w14:paraId="450EE711" w14:textId="77777777" w:rsidR="0066513F" w:rsidRPr="00B16E95" w:rsidRDefault="0066513F">
      <w:pPr>
        <w:spacing w:before="16" w:line="260" w:lineRule="exact"/>
        <w:rPr>
          <w:rFonts w:asciiTheme="minorHAnsi" w:hAnsiTheme="minorHAnsi" w:cstheme="minorHAnsi"/>
          <w:sz w:val="22"/>
          <w:szCs w:val="22"/>
        </w:rPr>
      </w:pPr>
    </w:p>
    <w:p w14:paraId="67C34732"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Attachment Disruptions and Attachment Disorders: Children, Adolescents, and their Caregivers</w:t>
      </w:r>
      <w:r w:rsidRPr="00B16E95">
        <w:rPr>
          <w:rFonts w:asciiTheme="minorHAnsi" w:hAnsiTheme="minorHAnsi" w:cstheme="minorHAnsi"/>
          <w:sz w:val="22"/>
          <w:szCs w:val="22"/>
        </w:rPr>
        <w:t>, invited speaker, Meridell Achievement Center, Liberty Hill, Texas, Se</w:t>
      </w:r>
      <w:r w:rsidRPr="00B16E95">
        <w:rPr>
          <w:rFonts w:asciiTheme="minorHAnsi" w:hAnsiTheme="minorHAnsi" w:cstheme="minorHAnsi"/>
          <w:sz w:val="22"/>
          <w:szCs w:val="22"/>
        </w:rPr>
        <w:t>ptember and October 2009.</w:t>
      </w:r>
    </w:p>
    <w:p w14:paraId="498F4911" w14:textId="77777777" w:rsidR="0066513F" w:rsidRPr="00B16E95" w:rsidRDefault="0066513F">
      <w:pPr>
        <w:spacing w:before="16" w:line="260" w:lineRule="exact"/>
        <w:rPr>
          <w:rFonts w:asciiTheme="minorHAnsi" w:hAnsiTheme="minorHAnsi" w:cstheme="minorHAnsi"/>
          <w:sz w:val="22"/>
          <w:szCs w:val="22"/>
        </w:rPr>
      </w:pPr>
    </w:p>
    <w:p w14:paraId="18F2ED57"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Attachment</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Adoption,</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Contemporary</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Issues</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Adoption</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Foster</w:t>
      </w:r>
    </w:p>
    <w:p w14:paraId="3A87E61E" w14:textId="77777777" w:rsidR="0066513F" w:rsidRPr="00B16E95" w:rsidRDefault="00E429A4">
      <w:pPr>
        <w:spacing w:line="260" w:lineRule="exact"/>
        <w:ind w:left="171" w:right="3694"/>
        <w:jc w:val="both"/>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Care, The University of Texas at Austin, Fall 2009.</w:t>
      </w:r>
    </w:p>
    <w:p w14:paraId="0A93D9A1" w14:textId="77777777" w:rsidR="0066513F" w:rsidRPr="00B16E95" w:rsidRDefault="00E429A4">
      <w:pPr>
        <w:spacing w:before="76"/>
        <w:ind w:left="171" w:right="78"/>
        <w:jc w:val="both"/>
        <w:rPr>
          <w:rFonts w:asciiTheme="minorHAnsi" w:hAnsiTheme="minorHAnsi" w:cstheme="minorHAnsi"/>
          <w:sz w:val="22"/>
          <w:szCs w:val="22"/>
        </w:rPr>
      </w:pPr>
      <w:r w:rsidRPr="00B16E95">
        <w:rPr>
          <w:rFonts w:asciiTheme="minorHAnsi" w:hAnsiTheme="minorHAnsi" w:cstheme="minorHAnsi"/>
          <w:sz w:val="22"/>
          <w:szCs w:val="22"/>
        </w:rPr>
        <w:lastRenderedPageBreak/>
        <w:t>Leaving,</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Entering,</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Leaving</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Again:</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Parenting</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Educating</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Grieving</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Foster</w:t>
      </w:r>
    </w:p>
    <w:p w14:paraId="6510A8F6" w14:textId="77777777" w:rsidR="0066513F" w:rsidRPr="00B16E95" w:rsidRDefault="00E429A4">
      <w:pPr>
        <w:spacing w:line="260" w:lineRule="exact"/>
        <w:ind w:left="171" w:right="83"/>
        <w:jc w:val="both"/>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Marywood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Children</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Family</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Services,</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July</w:t>
      </w:r>
    </w:p>
    <w:p w14:paraId="4B2EDD67" w14:textId="77777777" w:rsidR="0066513F" w:rsidRPr="00B16E95" w:rsidRDefault="00E429A4">
      <w:pPr>
        <w:spacing w:before="2"/>
        <w:ind w:left="171" w:right="8153"/>
        <w:jc w:val="both"/>
        <w:rPr>
          <w:rFonts w:asciiTheme="minorHAnsi" w:hAnsiTheme="minorHAnsi" w:cstheme="minorHAnsi"/>
          <w:sz w:val="22"/>
          <w:szCs w:val="22"/>
        </w:rPr>
      </w:pPr>
      <w:r w:rsidRPr="00B16E95">
        <w:rPr>
          <w:rFonts w:asciiTheme="minorHAnsi" w:hAnsiTheme="minorHAnsi" w:cstheme="minorHAnsi"/>
          <w:sz w:val="22"/>
          <w:szCs w:val="22"/>
        </w:rPr>
        <w:t>2009</w:t>
      </w:r>
    </w:p>
    <w:p w14:paraId="5FF091CE" w14:textId="77777777" w:rsidR="0066513F" w:rsidRPr="00B16E95" w:rsidRDefault="0066513F">
      <w:pPr>
        <w:spacing w:before="16" w:line="260" w:lineRule="exact"/>
        <w:rPr>
          <w:rFonts w:asciiTheme="minorHAnsi" w:hAnsiTheme="minorHAnsi" w:cstheme="minorHAnsi"/>
          <w:sz w:val="22"/>
          <w:szCs w:val="22"/>
        </w:rPr>
      </w:pPr>
    </w:p>
    <w:p w14:paraId="2B16806D"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Leaving, Entering, and Leaving Again: Parenting and Educating the Grieving Foster Child, </w:t>
      </w:r>
      <w:r w:rsidRPr="00B16E95">
        <w:rPr>
          <w:rFonts w:asciiTheme="minorHAnsi" w:hAnsiTheme="minorHAnsi" w:cstheme="minorHAnsi"/>
          <w:sz w:val="22"/>
          <w:szCs w:val="22"/>
        </w:rPr>
        <w:t xml:space="preserve">invited speaker, Department of Family and Protective </w:t>
      </w:r>
      <w:r w:rsidRPr="00B16E95">
        <w:rPr>
          <w:rFonts w:asciiTheme="minorHAnsi" w:hAnsiTheme="minorHAnsi" w:cstheme="minorHAnsi"/>
          <w:sz w:val="22"/>
          <w:szCs w:val="22"/>
        </w:rPr>
        <w:t>Services, Children’s Protective Services, Region 7, February, March, April 2009.</w:t>
      </w:r>
    </w:p>
    <w:p w14:paraId="1949A15A" w14:textId="77777777" w:rsidR="0066513F" w:rsidRPr="00B16E95" w:rsidRDefault="0066513F">
      <w:pPr>
        <w:spacing w:before="16" w:line="260" w:lineRule="exact"/>
        <w:rPr>
          <w:rFonts w:asciiTheme="minorHAnsi" w:hAnsiTheme="minorHAnsi" w:cstheme="minorHAnsi"/>
          <w:sz w:val="22"/>
          <w:szCs w:val="22"/>
        </w:rPr>
      </w:pPr>
    </w:p>
    <w:p w14:paraId="38BFC5AC"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Adult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Attachment,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of</w:t>
      </w:r>
    </w:p>
    <w:p w14:paraId="300F385E" w14:textId="77777777" w:rsidR="0066513F" w:rsidRPr="00B16E95" w:rsidRDefault="00E429A4">
      <w:pPr>
        <w:spacing w:line="260" w:lineRule="exact"/>
        <w:ind w:left="171" w:right="5766"/>
        <w:jc w:val="both"/>
        <w:rPr>
          <w:rFonts w:asciiTheme="minorHAnsi" w:hAnsiTheme="minorHAnsi" w:cstheme="minorHAnsi"/>
          <w:sz w:val="22"/>
          <w:szCs w:val="22"/>
        </w:rPr>
      </w:pPr>
      <w:r w:rsidRPr="00B16E95">
        <w:rPr>
          <w:rFonts w:asciiTheme="minorHAnsi" w:hAnsiTheme="minorHAnsi" w:cstheme="minorHAnsi"/>
          <w:sz w:val="22"/>
          <w:szCs w:val="22"/>
        </w:rPr>
        <w:t>Texas at Austin, Spring 2009.</w:t>
      </w:r>
    </w:p>
    <w:p w14:paraId="52F242AB" w14:textId="77777777" w:rsidR="0066513F" w:rsidRPr="00B16E95" w:rsidRDefault="0066513F">
      <w:pPr>
        <w:spacing w:before="16" w:line="260" w:lineRule="exact"/>
        <w:rPr>
          <w:rFonts w:asciiTheme="minorHAnsi" w:hAnsiTheme="minorHAnsi" w:cstheme="minorHAnsi"/>
          <w:sz w:val="22"/>
          <w:szCs w:val="22"/>
        </w:rPr>
      </w:pPr>
    </w:p>
    <w:p w14:paraId="32F46FC4"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Clinical Supervision</w:t>
      </w:r>
      <w:r w:rsidRPr="00B16E95">
        <w:rPr>
          <w:rFonts w:asciiTheme="minorHAnsi" w:hAnsiTheme="minorHAnsi" w:cstheme="minorHAnsi"/>
          <w:sz w:val="22"/>
          <w:szCs w:val="22"/>
        </w:rPr>
        <w:t>, invited speaker, Communities in S</w:t>
      </w:r>
      <w:r w:rsidRPr="00B16E95">
        <w:rPr>
          <w:rFonts w:asciiTheme="minorHAnsi" w:hAnsiTheme="minorHAnsi" w:cstheme="minorHAnsi"/>
          <w:sz w:val="22"/>
          <w:szCs w:val="22"/>
        </w:rPr>
        <w:t>chools of Central Texas, February 2009.</w:t>
      </w:r>
    </w:p>
    <w:p w14:paraId="66707D47" w14:textId="77777777" w:rsidR="0066513F" w:rsidRPr="00B16E95" w:rsidRDefault="0066513F">
      <w:pPr>
        <w:spacing w:before="14" w:line="260" w:lineRule="exact"/>
        <w:rPr>
          <w:rFonts w:asciiTheme="minorHAnsi" w:hAnsiTheme="minorHAnsi" w:cstheme="minorHAnsi"/>
          <w:sz w:val="22"/>
          <w:szCs w:val="22"/>
        </w:rPr>
      </w:pPr>
    </w:p>
    <w:p w14:paraId="04830D26"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Social Work Ethics and Student Standards</w:t>
      </w:r>
      <w:r w:rsidRPr="00B16E95">
        <w:rPr>
          <w:rFonts w:asciiTheme="minorHAnsi" w:hAnsiTheme="minorHAnsi" w:cstheme="minorHAnsi"/>
          <w:sz w:val="22"/>
          <w:szCs w:val="22"/>
        </w:rPr>
        <w:t>, invited speaker, The University of Texas at Austin, School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Social Work, New</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Graduate Student Orientation, Austin, Texas, January, May, August 2009.</w:t>
      </w:r>
    </w:p>
    <w:p w14:paraId="329C240D" w14:textId="77777777" w:rsidR="0066513F" w:rsidRPr="00B16E95" w:rsidRDefault="0066513F">
      <w:pPr>
        <w:spacing w:before="16" w:line="260" w:lineRule="exact"/>
        <w:rPr>
          <w:rFonts w:asciiTheme="minorHAnsi" w:hAnsiTheme="minorHAnsi" w:cstheme="minorHAnsi"/>
          <w:sz w:val="22"/>
          <w:szCs w:val="22"/>
        </w:rPr>
      </w:pPr>
    </w:p>
    <w:p w14:paraId="2B1FD7DF"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Play Therapy Techniqu</w:t>
      </w:r>
      <w:r w:rsidRPr="00B16E95">
        <w:rPr>
          <w:rFonts w:asciiTheme="minorHAnsi" w:hAnsiTheme="minorHAnsi" w:cstheme="minorHAnsi"/>
          <w:sz w:val="22"/>
          <w:szCs w:val="22"/>
        </w:rPr>
        <w:t>es</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with Changing Families: Promoting Healthy Brain Development, Relationships and Attachment</w:t>
      </w:r>
      <w:r w:rsidRPr="00B16E95">
        <w:rPr>
          <w:rFonts w:asciiTheme="minorHAnsi" w:hAnsiTheme="minorHAnsi" w:cstheme="minorHAnsi"/>
          <w:sz w:val="22"/>
          <w:szCs w:val="22"/>
        </w:rPr>
        <w:t>, invited speaker, American Association of Play Therapy, Hill Country Chapter, Wimberley, Texas, January 2009.</w:t>
      </w:r>
    </w:p>
    <w:p w14:paraId="7FA954FC" w14:textId="77777777" w:rsidR="0066513F" w:rsidRPr="00B16E95" w:rsidRDefault="0066513F">
      <w:pPr>
        <w:spacing w:before="16" w:line="260" w:lineRule="exact"/>
        <w:rPr>
          <w:rFonts w:asciiTheme="minorHAnsi" w:hAnsiTheme="minorHAnsi" w:cstheme="minorHAnsi"/>
          <w:sz w:val="22"/>
          <w:szCs w:val="22"/>
        </w:rPr>
      </w:pPr>
    </w:p>
    <w:p w14:paraId="1E2E329F"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Social</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Licensing</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Clinical</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Supervision</w:t>
      </w:r>
      <w:r w:rsidRPr="00B16E95">
        <w:rPr>
          <w:rFonts w:asciiTheme="minorHAnsi" w:hAnsiTheme="minorHAnsi" w:cstheme="minorHAnsi"/>
          <w:sz w:val="22"/>
          <w:szCs w:val="22"/>
        </w:rPr>
        <w:t>,</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DiNitto</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Center</w:t>
      </w:r>
      <w:r w:rsidRPr="00B16E95">
        <w:rPr>
          <w:rFonts w:asciiTheme="minorHAnsi" w:hAnsiTheme="minorHAnsi" w:cstheme="minorHAnsi"/>
          <w:spacing w:val="46"/>
          <w:sz w:val="22"/>
          <w:szCs w:val="22"/>
        </w:rPr>
        <w:t xml:space="preserve"> </w:t>
      </w:r>
      <w:r w:rsidRPr="00B16E95">
        <w:rPr>
          <w:rFonts w:asciiTheme="minorHAnsi" w:hAnsiTheme="minorHAnsi" w:cstheme="minorHAnsi"/>
          <w:sz w:val="22"/>
          <w:szCs w:val="22"/>
        </w:rPr>
        <w:t>for</w:t>
      </w:r>
    </w:p>
    <w:p w14:paraId="6D58C6F7" w14:textId="77777777" w:rsidR="0066513F" w:rsidRPr="00B16E95" w:rsidRDefault="00E429A4">
      <w:pPr>
        <w:spacing w:line="260" w:lineRule="exact"/>
        <w:ind w:left="171" w:right="255"/>
        <w:jc w:val="both"/>
        <w:rPr>
          <w:rFonts w:asciiTheme="minorHAnsi" w:hAnsiTheme="minorHAnsi" w:cstheme="minorHAnsi"/>
          <w:sz w:val="22"/>
          <w:szCs w:val="22"/>
        </w:rPr>
      </w:pPr>
      <w:r w:rsidRPr="00B16E95">
        <w:rPr>
          <w:rFonts w:asciiTheme="minorHAnsi" w:hAnsiTheme="minorHAnsi" w:cstheme="minorHAnsi"/>
          <w:sz w:val="22"/>
          <w:szCs w:val="22"/>
        </w:rPr>
        <w:t>Career Services, The University of Texas at Austin, School of Social Work, May 2008.</w:t>
      </w:r>
    </w:p>
    <w:p w14:paraId="01D5DD55" w14:textId="77777777" w:rsidR="0066513F" w:rsidRPr="00B16E95" w:rsidRDefault="0066513F">
      <w:pPr>
        <w:spacing w:before="16" w:line="260" w:lineRule="exact"/>
        <w:rPr>
          <w:rFonts w:asciiTheme="minorHAnsi" w:hAnsiTheme="minorHAnsi" w:cstheme="minorHAnsi"/>
          <w:sz w:val="22"/>
          <w:szCs w:val="22"/>
        </w:rPr>
      </w:pPr>
    </w:p>
    <w:p w14:paraId="0498B311"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International Social Work with Children and Families in Rural South Africa, </w:t>
      </w:r>
      <w:r w:rsidRPr="00B16E95">
        <w:rPr>
          <w:rFonts w:asciiTheme="minorHAnsi" w:hAnsiTheme="minorHAnsi" w:cstheme="minorHAnsi"/>
          <w:sz w:val="22"/>
          <w:szCs w:val="22"/>
        </w:rPr>
        <w:t>invited speaker,</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55"/>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at</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February</w:t>
      </w:r>
      <w:r w:rsidRPr="00B16E95">
        <w:rPr>
          <w:rFonts w:asciiTheme="minorHAnsi" w:hAnsiTheme="minorHAnsi" w:cstheme="minorHAnsi"/>
          <w:spacing w:val="54"/>
          <w:sz w:val="22"/>
          <w:szCs w:val="22"/>
        </w:rPr>
        <w:t xml:space="preserve"> </w:t>
      </w:r>
      <w:r w:rsidRPr="00B16E95">
        <w:rPr>
          <w:rFonts w:asciiTheme="minorHAnsi" w:hAnsiTheme="minorHAnsi" w:cstheme="minorHAnsi"/>
          <w:sz w:val="22"/>
          <w:szCs w:val="22"/>
        </w:rPr>
        <w:t>and March 2008.</w:t>
      </w:r>
    </w:p>
    <w:p w14:paraId="711A3498" w14:textId="77777777" w:rsidR="0066513F" w:rsidRPr="00B16E95" w:rsidRDefault="0066513F">
      <w:pPr>
        <w:spacing w:before="16" w:line="260" w:lineRule="exact"/>
        <w:rPr>
          <w:rFonts w:asciiTheme="minorHAnsi" w:hAnsiTheme="minorHAnsi" w:cstheme="minorHAnsi"/>
          <w:sz w:val="22"/>
          <w:szCs w:val="22"/>
        </w:rPr>
      </w:pPr>
    </w:p>
    <w:p w14:paraId="15609C81"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Adult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Attachment,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of</w:t>
      </w:r>
    </w:p>
    <w:p w14:paraId="3660BDC8" w14:textId="77777777" w:rsidR="0066513F" w:rsidRPr="00B16E95" w:rsidRDefault="00E429A4">
      <w:pPr>
        <w:spacing w:before="2"/>
        <w:ind w:left="171" w:right="5540"/>
        <w:jc w:val="both"/>
        <w:rPr>
          <w:rFonts w:asciiTheme="minorHAnsi" w:hAnsiTheme="minorHAnsi" w:cstheme="minorHAnsi"/>
          <w:sz w:val="22"/>
          <w:szCs w:val="22"/>
        </w:rPr>
      </w:pPr>
      <w:r w:rsidRPr="00B16E95">
        <w:rPr>
          <w:rFonts w:asciiTheme="minorHAnsi" w:hAnsiTheme="minorHAnsi" w:cstheme="minorHAnsi"/>
          <w:sz w:val="22"/>
          <w:szCs w:val="22"/>
        </w:rPr>
        <w:t>Texas at Austin, February 2008.</w:t>
      </w:r>
    </w:p>
    <w:p w14:paraId="385D6EFC" w14:textId="77777777" w:rsidR="0066513F" w:rsidRPr="00B16E95" w:rsidRDefault="0066513F">
      <w:pPr>
        <w:spacing w:before="16" w:line="260" w:lineRule="exact"/>
        <w:rPr>
          <w:rFonts w:asciiTheme="minorHAnsi" w:hAnsiTheme="minorHAnsi" w:cstheme="minorHAnsi"/>
          <w:sz w:val="22"/>
          <w:szCs w:val="22"/>
        </w:rPr>
      </w:pPr>
    </w:p>
    <w:p w14:paraId="73777E67"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Social Work Ethics and Student Standards</w:t>
      </w:r>
      <w:r w:rsidRPr="00B16E95">
        <w:rPr>
          <w:rFonts w:asciiTheme="minorHAnsi" w:hAnsiTheme="minorHAnsi" w:cstheme="minorHAnsi"/>
          <w:sz w:val="22"/>
          <w:szCs w:val="22"/>
        </w:rPr>
        <w:t xml:space="preserve">, invited speaker, The </w:t>
      </w:r>
      <w:r w:rsidRPr="00B16E95">
        <w:rPr>
          <w:rFonts w:asciiTheme="minorHAnsi" w:hAnsiTheme="minorHAnsi" w:cstheme="minorHAnsi"/>
          <w:sz w:val="22"/>
          <w:szCs w:val="22"/>
        </w:rPr>
        <w:t>University of Texas at Austin, School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Social Work, New Graduate Student Orientation, Austin, Texas, January, May, August 2008.</w:t>
      </w:r>
    </w:p>
    <w:p w14:paraId="4A3932D9" w14:textId="77777777" w:rsidR="0066513F" w:rsidRPr="00B16E95" w:rsidRDefault="0066513F">
      <w:pPr>
        <w:spacing w:before="1" w:line="280" w:lineRule="exact"/>
        <w:rPr>
          <w:rFonts w:asciiTheme="minorHAnsi" w:hAnsiTheme="minorHAnsi" w:cstheme="minorHAnsi"/>
          <w:sz w:val="22"/>
          <w:szCs w:val="22"/>
        </w:rPr>
      </w:pPr>
    </w:p>
    <w:p w14:paraId="0F608B5F" w14:textId="77777777" w:rsidR="0066513F" w:rsidRPr="00B16E95" w:rsidRDefault="00E429A4">
      <w:pPr>
        <w:spacing w:line="260" w:lineRule="exact"/>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Working with Challenging Students, </w:t>
      </w:r>
      <w:r w:rsidRPr="00B16E95">
        <w:rPr>
          <w:rFonts w:asciiTheme="minorHAnsi" w:hAnsiTheme="minorHAnsi" w:cstheme="minorHAnsi"/>
          <w:sz w:val="22"/>
          <w:szCs w:val="22"/>
        </w:rPr>
        <w:t>invited speaker, The University of Texas at Austin, School of Social Work Field Instructor</w:t>
      </w:r>
      <w:r w:rsidRPr="00B16E95">
        <w:rPr>
          <w:rFonts w:asciiTheme="minorHAnsi" w:hAnsiTheme="minorHAnsi" w:cstheme="minorHAnsi"/>
          <w:sz w:val="22"/>
          <w:szCs w:val="22"/>
        </w:rPr>
        <w:t>s’ Workshop, Austin, Texas, August 2007.</w:t>
      </w:r>
    </w:p>
    <w:p w14:paraId="05CF7B81" w14:textId="77777777" w:rsidR="0066513F" w:rsidRPr="00B16E95" w:rsidRDefault="0066513F">
      <w:pPr>
        <w:spacing w:before="13" w:line="260" w:lineRule="exact"/>
        <w:rPr>
          <w:rFonts w:asciiTheme="minorHAnsi" w:hAnsiTheme="minorHAnsi" w:cstheme="minorHAnsi"/>
          <w:sz w:val="22"/>
          <w:szCs w:val="22"/>
        </w:rPr>
      </w:pPr>
    </w:p>
    <w:p w14:paraId="03C1BBFD"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Social Work Ethics and Student Standards</w:t>
      </w:r>
      <w:r w:rsidRPr="00B16E95">
        <w:rPr>
          <w:rFonts w:asciiTheme="minorHAnsi" w:hAnsiTheme="minorHAnsi" w:cstheme="minorHAnsi"/>
          <w:sz w:val="22"/>
          <w:szCs w:val="22"/>
        </w:rPr>
        <w:t>, invited speaker, The University of Texas at Austin, School of Social Work, New Graduate Student Orientation, Austin, Texas, May and August 2007.</w:t>
      </w:r>
    </w:p>
    <w:p w14:paraId="3A558E43" w14:textId="77777777" w:rsidR="0066513F" w:rsidRPr="00B16E95" w:rsidRDefault="0066513F">
      <w:pPr>
        <w:spacing w:before="16" w:line="260" w:lineRule="exact"/>
        <w:rPr>
          <w:rFonts w:asciiTheme="minorHAnsi" w:hAnsiTheme="minorHAnsi" w:cstheme="minorHAnsi"/>
          <w:sz w:val="22"/>
          <w:szCs w:val="22"/>
        </w:rPr>
      </w:pPr>
    </w:p>
    <w:p w14:paraId="7F3F6066"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Clinical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Supervision</w:t>
      </w:r>
      <w:r w:rsidRPr="00B16E95">
        <w:rPr>
          <w:rFonts w:asciiTheme="minorHAnsi" w:hAnsiTheme="minorHAnsi" w:cstheme="minorHAnsi"/>
          <w:sz w:val="22"/>
          <w:szCs w:val="22"/>
        </w:rPr>
        <w:t xml:space="preserve">,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DiNitto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Center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for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Career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 xml:space="preserve">Services, </w:t>
      </w:r>
      <w:r w:rsidRPr="00B16E95">
        <w:rPr>
          <w:rFonts w:asciiTheme="minorHAnsi" w:hAnsiTheme="minorHAnsi" w:cstheme="minorHAnsi"/>
          <w:spacing w:val="56"/>
          <w:sz w:val="22"/>
          <w:szCs w:val="22"/>
        </w:rPr>
        <w:t xml:space="preserve"> </w:t>
      </w:r>
      <w:r w:rsidRPr="00B16E95">
        <w:rPr>
          <w:rFonts w:asciiTheme="minorHAnsi" w:hAnsiTheme="minorHAnsi" w:cstheme="minorHAnsi"/>
          <w:sz w:val="22"/>
          <w:szCs w:val="22"/>
        </w:rPr>
        <w:t>The</w:t>
      </w:r>
    </w:p>
    <w:p w14:paraId="3D6234DF" w14:textId="77777777" w:rsidR="0066513F" w:rsidRPr="00B16E95" w:rsidRDefault="00E429A4">
      <w:pPr>
        <w:spacing w:before="2"/>
        <w:ind w:left="171" w:right="2320"/>
        <w:jc w:val="both"/>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University of Texas at Austin, School of Social Work, May 2007.</w:t>
      </w:r>
    </w:p>
    <w:p w14:paraId="7B9326C0" w14:textId="77777777" w:rsidR="0066513F" w:rsidRPr="00B16E95" w:rsidRDefault="00E429A4">
      <w:pPr>
        <w:spacing w:before="76"/>
        <w:ind w:left="171" w:right="77"/>
        <w:jc w:val="both"/>
        <w:rPr>
          <w:rFonts w:asciiTheme="minorHAnsi" w:hAnsiTheme="minorHAnsi" w:cstheme="minorHAnsi"/>
          <w:sz w:val="22"/>
          <w:szCs w:val="22"/>
        </w:rPr>
      </w:pPr>
      <w:r w:rsidRPr="00B16E95">
        <w:rPr>
          <w:rFonts w:asciiTheme="minorHAnsi" w:hAnsiTheme="minorHAnsi" w:cstheme="minorHAnsi"/>
          <w:sz w:val="22"/>
          <w:szCs w:val="22"/>
        </w:rPr>
        <w:lastRenderedPageBreak/>
        <w:t xml:space="preserve">Where Social Work Ethics and Law Intersect: The Field Instructor’s Role, </w:t>
      </w:r>
      <w:r w:rsidRPr="00B16E95">
        <w:rPr>
          <w:rFonts w:asciiTheme="minorHAnsi" w:hAnsiTheme="minorHAnsi" w:cstheme="minorHAnsi"/>
          <w:sz w:val="22"/>
          <w:szCs w:val="22"/>
        </w:rPr>
        <w:t>invited speaker, The University of Texas a</w:t>
      </w:r>
      <w:r w:rsidRPr="00B16E95">
        <w:rPr>
          <w:rFonts w:asciiTheme="minorHAnsi" w:hAnsiTheme="minorHAnsi" w:cstheme="minorHAnsi"/>
          <w:sz w:val="22"/>
          <w:szCs w:val="22"/>
        </w:rPr>
        <w:t>t Austin, School of Social Work Field Instructors’ Workshop, Austin, Texas, January 2007.</w:t>
      </w:r>
    </w:p>
    <w:p w14:paraId="5742887D" w14:textId="77777777" w:rsidR="0066513F" w:rsidRPr="00B16E95" w:rsidRDefault="0066513F">
      <w:pPr>
        <w:spacing w:before="1" w:line="280" w:lineRule="exact"/>
        <w:rPr>
          <w:rFonts w:asciiTheme="minorHAnsi" w:hAnsiTheme="minorHAnsi" w:cstheme="minorHAnsi"/>
          <w:sz w:val="22"/>
          <w:szCs w:val="22"/>
        </w:rPr>
      </w:pPr>
    </w:p>
    <w:p w14:paraId="2E7AFD40" w14:textId="77777777" w:rsidR="0066513F" w:rsidRPr="00B16E95" w:rsidRDefault="00E429A4">
      <w:pPr>
        <w:spacing w:line="260" w:lineRule="exact"/>
        <w:ind w:left="171" w:right="77"/>
        <w:jc w:val="both"/>
        <w:rPr>
          <w:rFonts w:asciiTheme="minorHAnsi" w:hAnsiTheme="minorHAnsi" w:cstheme="minorHAnsi"/>
          <w:sz w:val="22"/>
          <w:szCs w:val="22"/>
        </w:rPr>
      </w:pPr>
      <w:r w:rsidRPr="00B16E95">
        <w:rPr>
          <w:rFonts w:asciiTheme="minorHAnsi" w:hAnsiTheme="minorHAnsi" w:cstheme="minorHAnsi"/>
          <w:sz w:val="22"/>
          <w:szCs w:val="22"/>
        </w:rPr>
        <w:t>What PhD Students Need to Know about Field Education</w:t>
      </w:r>
      <w:r w:rsidRPr="00B16E95">
        <w:rPr>
          <w:rFonts w:asciiTheme="minorHAnsi" w:hAnsiTheme="minorHAnsi" w:cstheme="minorHAnsi"/>
          <w:sz w:val="22"/>
          <w:szCs w:val="22"/>
        </w:rPr>
        <w:t>, invited panelist, Pedagogy, The University of Texas at Austin, School of Social Work, October 2006.</w:t>
      </w:r>
    </w:p>
    <w:p w14:paraId="3F5251EC" w14:textId="77777777" w:rsidR="0066513F" w:rsidRPr="00B16E95" w:rsidRDefault="0066513F">
      <w:pPr>
        <w:spacing w:before="13" w:line="260" w:lineRule="exact"/>
        <w:rPr>
          <w:rFonts w:asciiTheme="minorHAnsi" w:hAnsiTheme="minorHAnsi" w:cstheme="minorHAnsi"/>
          <w:sz w:val="22"/>
          <w:szCs w:val="22"/>
        </w:rPr>
      </w:pPr>
    </w:p>
    <w:p w14:paraId="541DA41F"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Sexual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Abuse,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Practice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Neglected</w:t>
      </w:r>
    </w:p>
    <w:p w14:paraId="102E2DDA" w14:textId="77777777" w:rsidR="0066513F" w:rsidRPr="00B16E95" w:rsidRDefault="00E429A4">
      <w:pPr>
        <w:spacing w:before="2"/>
        <w:ind w:left="171" w:right="3280"/>
        <w:jc w:val="both"/>
        <w:rPr>
          <w:rFonts w:asciiTheme="minorHAnsi" w:hAnsiTheme="minorHAnsi" w:cstheme="minorHAnsi"/>
          <w:sz w:val="22"/>
          <w:szCs w:val="22"/>
        </w:rPr>
      </w:pPr>
      <w:r w:rsidRPr="00B16E95">
        <w:rPr>
          <w:rFonts w:asciiTheme="minorHAnsi" w:hAnsiTheme="minorHAnsi" w:cstheme="minorHAnsi"/>
          <w:sz w:val="22"/>
          <w:szCs w:val="22"/>
        </w:rPr>
        <w:t>Children, The University of Texas at Austin, July 2006.</w:t>
      </w:r>
    </w:p>
    <w:p w14:paraId="56A1CFF2" w14:textId="77777777" w:rsidR="0066513F" w:rsidRPr="00B16E95" w:rsidRDefault="0066513F">
      <w:pPr>
        <w:spacing w:before="4" w:line="120" w:lineRule="exact"/>
        <w:rPr>
          <w:rFonts w:asciiTheme="minorHAnsi" w:hAnsiTheme="minorHAnsi" w:cstheme="minorHAnsi"/>
          <w:sz w:val="22"/>
          <w:szCs w:val="22"/>
        </w:rPr>
      </w:pPr>
    </w:p>
    <w:p w14:paraId="18B36942" w14:textId="77777777" w:rsidR="0066513F" w:rsidRPr="00B16E95" w:rsidRDefault="0066513F">
      <w:pPr>
        <w:spacing w:line="200" w:lineRule="exact"/>
        <w:rPr>
          <w:rFonts w:asciiTheme="minorHAnsi" w:hAnsiTheme="minorHAnsi" w:cstheme="minorHAnsi"/>
          <w:sz w:val="22"/>
          <w:szCs w:val="22"/>
        </w:rPr>
      </w:pPr>
    </w:p>
    <w:p w14:paraId="35D9C37F"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Moving</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Toward</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Briefer</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Models</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with</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Less</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Pain:</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Affect,</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Relationship,</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Brain,</w:t>
      </w:r>
    </w:p>
    <w:p w14:paraId="7E2DB3A7" w14:textId="77777777" w:rsidR="0066513F" w:rsidRPr="00B16E95" w:rsidRDefault="00E429A4">
      <w:pPr>
        <w:spacing w:line="260" w:lineRule="exact"/>
        <w:ind w:left="171" w:right="1528"/>
        <w:jc w:val="both"/>
        <w:rPr>
          <w:rFonts w:asciiTheme="minorHAnsi" w:hAnsiTheme="minorHAnsi" w:cstheme="minorHAnsi"/>
          <w:sz w:val="22"/>
          <w:szCs w:val="22"/>
        </w:rPr>
      </w:pPr>
      <w:r w:rsidRPr="00B16E95">
        <w:rPr>
          <w:rFonts w:asciiTheme="minorHAnsi" w:hAnsiTheme="minorHAnsi" w:cstheme="minorHAnsi"/>
          <w:sz w:val="22"/>
          <w:szCs w:val="22"/>
        </w:rPr>
        <w:t xml:space="preserve">invited speaker, </w:t>
      </w:r>
      <w:r w:rsidRPr="00B16E95">
        <w:rPr>
          <w:rFonts w:asciiTheme="minorHAnsi" w:hAnsiTheme="minorHAnsi" w:cstheme="minorHAnsi"/>
          <w:sz w:val="22"/>
          <w:szCs w:val="22"/>
        </w:rPr>
        <w:t>Austin Child Guidance Center, Austin, Texas, June 2006.</w:t>
      </w:r>
    </w:p>
    <w:p w14:paraId="3A5209AD" w14:textId="77777777" w:rsidR="0066513F" w:rsidRPr="00B16E95" w:rsidRDefault="0066513F">
      <w:pPr>
        <w:spacing w:before="4" w:line="120" w:lineRule="exact"/>
        <w:rPr>
          <w:rFonts w:asciiTheme="minorHAnsi" w:hAnsiTheme="minorHAnsi" w:cstheme="minorHAnsi"/>
          <w:sz w:val="22"/>
          <w:szCs w:val="22"/>
        </w:rPr>
      </w:pPr>
    </w:p>
    <w:p w14:paraId="7849FCFF" w14:textId="77777777" w:rsidR="0066513F" w:rsidRPr="00B16E95" w:rsidRDefault="0066513F">
      <w:pPr>
        <w:spacing w:line="200" w:lineRule="exact"/>
        <w:rPr>
          <w:rFonts w:asciiTheme="minorHAnsi" w:hAnsiTheme="minorHAnsi" w:cstheme="minorHAnsi"/>
          <w:sz w:val="22"/>
          <w:szCs w:val="22"/>
        </w:rPr>
      </w:pPr>
    </w:p>
    <w:p w14:paraId="497BC9F5"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Social</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Ethics</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Student</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Standards</w:t>
      </w:r>
      <w:r w:rsidRPr="00B16E95">
        <w:rPr>
          <w:rFonts w:asciiTheme="minorHAnsi" w:hAnsiTheme="minorHAnsi" w:cstheme="minorHAnsi"/>
          <w:sz w:val="22"/>
          <w:szCs w:val="22"/>
        </w:rPr>
        <w:t>,</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at</w:t>
      </w:r>
    </w:p>
    <w:p w14:paraId="2CFF97A5" w14:textId="77777777" w:rsidR="0066513F" w:rsidRPr="00B16E95" w:rsidRDefault="00E429A4">
      <w:pPr>
        <w:spacing w:line="260" w:lineRule="exact"/>
        <w:ind w:left="171" w:right="83"/>
        <w:jc w:val="both"/>
        <w:rPr>
          <w:rFonts w:asciiTheme="minorHAnsi" w:hAnsiTheme="minorHAnsi" w:cstheme="minorHAnsi"/>
          <w:sz w:val="22"/>
          <w:szCs w:val="22"/>
        </w:rPr>
      </w:pPr>
      <w:r w:rsidRPr="00B16E95">
        <w:rPr>
          <w:rFonts w:asciiTheme="minorHAnsi" w:hAnsiTheme="minorHAnsi" w:cstheme="minorHAnsi"/>
          <w:sz w:val="22"/>
          <w:szCs w:val="22"/>
        </w:rPr>
        <w:t>Austin,</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New</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Graduate</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Student</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Orientation,</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May</w:t>
      </w:r>
    </w:p>
    <w:p w14:paraId="64694E09" w14:textId="77777777" w:rsidR="0066513F" w:rsidRPr="00B16E95" w:rsidRDefault="00E429A4">
      <w:pPr>
        <w:spacing w:before="2"/>
        <w:ind w:left="171" w:right="8093"/>
        <w:jc w:val="both"/>
        <w:rPr>
          <w:rFonts w:asciiTheme="minorHAnsi" w:hAnsiTheme="minorHAnsi" w:cstheme="minorHAnsi"/>
          <w:sz w:val="22"/>
          <w:szCs w:val="22"/>
        </w:rPr>
      </w:pPr>
      <w:r w:rsidRPr="00B16E95">
        <w:rPr>
          <w:rFonts w:asciiTheme="minorHAnsi" w:hAnsiTheme="minorHAnsi" w:cstheme="minorHAnsi"/>
          <w:sz w:val="22"/>
          <w:szCs w:val="22"/>
        </w:rPr>
        <w:t>2006.</w:t>
      </w:r>
    </w:p>
    <w:p w14:paraId="36E398D8" w14:textId="77777777" w:rsidR="0066513F" w:rsidRPr="00B16E95" w:rsidRDefault="0066513F">
      <w:pPr>
        <w:spacing w:before="16" w:line="260" w:lineRule="exact"/>
        <w:rPr>
          <w:rFonts w:asciiTheme="minorHAnsi" w:hAnsiTheme="minorHAnsi" w:cstheme="minorHAnsi"/>
          <w:sz w:val="22"/>
          <w:szCs w:val="22"/>
        </w:rPr>
      </w:pPr>
    </w:p>
    <w:p w14:paraId="546B6DAF"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Cultural </w:t>
      </w:r>
      <w:r w:rsidRPr="00B16E95">
        <w:rPr>
          <w:rFonts w:asciiTheme="minorHAnsi" w:hAnsiTheme="minorHAnsi" w:cstheme="minorHAnsi"/>
          <w:sz w:val="22"/>
          <w:szCs w:val="22"/>
        </w:rPr>
        <w:t>Competence Issues in the Classroom</w:t>
      </w:r>
      <w:r w:rsidRPr="00B16E95">
        <w:rPr>
          <w:rFonts w:asciiTheme="minorHAnsi" w:hAnsiTheme="minorHAnsi" w:cstheme="minorHAnsi"/>
          <w:sz w:val="22"/>
          <w:szCs w:val="22"/>
        </w:rPr>
        <w:t>, invited speaker, Alumni and Community Mentoring Program for Students of Color, School of Social Work, The University of Texas at Austin, April 2006.</w:t>
      </w:r>
    </w:p>
    <w:p w14:paraId="385BBCE6" w14:textId="77777777" w:rsidR="0066513F" w:rsidRPr="00B16E95" w:rsidRDefault="0066513F">
      <w:pPr>
        <w:spacing w:before="16" w:line="260" w:lineRule="exact"/>
        <w:rPr>
          <w:rFonts w:asciiTheme="minorHAnsi" w:hAnsiTheme="minorHAnsi" w:cstheme="minorHAnsi"/>
          <w:sz w:val="22"/>
          <w:szCs w:val="22"/>
        </w:rPr>
      </w:pPr>
    </w:p>
    <w:p w14:paraId="326A93BB"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Careers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Children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Families</w:t>
      </w:r>
      <w:r w:rsidRPr="00B16E95">
        <w:rPr>
          <w:rFonts w:asciiTheme="minorHAnsi" w:hAnsiTheme="minorHAnsi" w:cstheme="minorHAnsi"/>
          <w:sz w:val="22"/>
          <w:szCs w:val="22"/>
        </w:rPr>
        <w:t xml:space="preserve">,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panelist,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DiNitto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Center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for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Career</w:t>
      </w:r>
    </w:p>
    <w:p w14:paraId="3DB22E0C" w14:textId="77777777" w:rsidR="0066513F" w:rsidRPr="00B16E95" w:rsidRDefault="00E429A4">
      <w:pPr>
        <w:spacing w:line="260" w:lineRule="exact"/>
        <w:ind w:left="171" w:right="887"/>
        <w:jc w:val="both"/>
        <w:rPr>
          <w:rFonts w:asciiTheme="minorHAnsi" w:hAnsiTheme="minorHAnsi" w:cstheme="minorHAnsi"/>
          <w:sz w:val="22"/>
          <w:szCs w:val="22"/>
        </w:rPr>
      </w:pPr>
      <w:r w:rsidRPr="00B16E95">
        <w:rPr>
          <w:rFonts w:asciiTheme="minorHAnsi" w:hAnsiTheme="minorHAnsi" w:cstheme="minorHAnsi"/>
          <w:sz w:val="22"/>
          <w:szCs w:val="22"/>
        </w:rPr>
        <w:t>Services, The University of Texas at Austin, School of Social Work, April 2006.</w:t>
      </w:r>
    </w:p>
    <w:p w14:paraId="779D5647" w14:textId="77777777" w:rsidR="0066513F" w:rsidRPr="00B16E95" w:rsidRDefault="0066513F">
      <w:pPr>
        <w:spacing w:before="16" w:line="260" w:lineRule="exact"/>
        <w:rPr>
          <w:rFonts w:asciiTheme="minorHAnsi" w:hAnsiTheme="minorHAnsi" w:cstheme="minorHAnsi"/>
          <w:sz w:val="22"/>
          <w:szCs w:val="22"/>
        </w:rPr>
      </w:pPr>
    </w:p>
    <w:p w14:paraId="6A03CC6A"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Attachment Theory in Practice</w:t>
      </w:r>
      <w:r w:rsidRPr="00B16E95">
        <w:rPr>
          <w:rFonts w:asciiTheme="minorHAnsi" w:hAnsiTheme="minorHAnsi" w:cstheme="minorHAnsi"/>
          <w:sz w:val="22"/>
          <w:szCs w:val="22"/>
        </w:rPr>
        <w:t>, invited speaker, Social Work Practice II, The University of Texas at Austin, February 2006.</w:t>
      </w:r>
    </w:p>
    <w:p w14:paraId="2EC5EAA1" w14:textId="77777777" w:rsidR="0066513F" w:rsidRPr="00B16E95" w:rsidRDefault="0066513F">
      <w:pPr>
        <w:spacing w:before="14" w:line="260" w:lineRule="exact"/>
        <w:rPr>
          <w:rFonts w:asciiTheme="minorHAnsi" w:hAnsiTheme="minorHAnsi" w:cstheme="minorHAnsi"/>
          <w:sz w:val="22"/>
          <w:szCs w:val="22"/>
        </w:rPr>
      </w:pPr>
    </w:p>
    <w:p w14:paraId="79C70072"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Social Work Ethics and </w:t>
      </w:r>
      <w:r w:rsidRPr="00B16E95">
        <w:rPr>
          <w:rFonts w:asciiTheme="minorHAnsi" w:hAnsiTheme="minorHAnsi" w:cstheme="minorHAnsi"/>
          <w:sz w:val="22"/>
          <w:szCs w:val="22"/>
        </w:rPr>
        <w:t>Student Standards</w:t>
      </w:r>
      <w:r w:rsidRPr="00B16E95">
        <w:rPr>
          <w:rFonts w:asciiTheme="minorHAnsi" w:hAnsiTheme="minorHAnsi" w:cstheme="minorHAnsi"/>
          <w:sz w:val="22"/>
          <w:szCs w:val="22"/>
        </w:rPr>
        <w:t>, invited speaker, The University of Texas at Austin, School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Social Work, New Graduate Student Orientation, Austin, Texas, January 2006.</w:t>
      </w:r>
    </w:p>
    <w:p w14:paraId="62690D13" w14:textId="77777777" w:rsidR="0066513F" w:rsidRPr="00B16E95" w:rsidRDefault="0066513F">
      <w:pPr>
        <w:spacing w:before="16" w:line="260" w:lineRule="exact"/>
        <w:rPr>
          <w:rFonts w:asciiTheme="minorHAnsi" w:hAnsiTheme="minorHAnsi" w:cstheme="minorHAnsi"/>
          <w:sz w:val="22"/>
          <w:szCs w:val="22"/>
        </w:rPr>
      </w:pPr>
    </w:p>
    <w:p w14:paraId="73276EE3"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Children’s</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Protective</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Services:</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What</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Workers</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Need</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to</w:t>
      </w:r>
      <w:r w:rsidRPr="00B16E95">
        <w:rPr>
          <w:rFonts w:asciiTheme="minorHAnsi" w:hAnsiTheme="minorHAnsi" w:cstheme="minorHAnsi"/>
          <w:spacing w:val="27"/>
          <w:sz w:val="22"/>
          <w:szCs w:val="22"/>
        </w:rPr>
        <w:t xml:space="preserve"> </w:t>
      </w:r>
      <w:r w:rsidRPr="00B16E95">
        <w:rPr>
          <w:rFonts w:asciiTheme="minorHAnsi" w:hAnsiTheme="minorHAnsi" w:cstheme="minorHAnsi"/>
          <w:sz w:val="22"/>
          <w:szCs w:val="22"/>
        </w:rPr>
        <w:t>Know,</w:t>
      </w:r>
    </w:p>
    <w:p w14:paraId="4AD5E443" w14:textId="77777777" w:rsidR="0066513F" w:rsidRPr="00B16E95" w:rsidRDefault="00E429A4">
      <w:pPr>
        <w:spacing w:line="260" w:lineRule="exact"/>
        <w:ind w:left="171" w:right="83"/>
        <w:jc w:val="both"/>
        <w:rPr>
          <w:rFonts w:asciiTheme="minorHAnsi" w:hAnsiTheme="minorHAnsi" w:cstheme="minorHAnsi"/>
          <w:sz w:val="22"/>
          <w:szCs w:val="22"/>
        </w:rPr>
      </w:pPr>
      <w:r w:rsidRPr="00B16E95">
        <w:rPr>
          <w:rFonts w:asciiTheme="minorHAnsi" w:hAnsiTheme="minorHAnsi" w:cstheme="minorHAnsi"/>
          <w:sz w:val="22"/>
          <w:szCs w:val="22"/>
        </w:rPr>
        <w:t>invited</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I,</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at</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November</w:t>
      </w:r>
    </w:p>
    <w:p w14:paraId="0AA2CA77" w14:textId="77777777" w:rsidR="0066513F" w:rsidRPr="00B16E95" w:rsidRDefault="00E429A4">
      <w:pPr>
        <w:spacing w:before="2"/>
        <w:ind w:left="171" w:right="8093"/>
        <w:jc w:val="both"/>
        <w:rPr>
          <w:rFonts w:asciiTheme="minorHAnsi" w:hAnsiTheme="minorHAnsi" w:cstheme="minorHAnsi"/>
          <w:sz w:val="22"/>
          <w:szCs w:val="22"/>
        </w:rPr>
      </w:pPr>
      <w:r w:rsidRPr="00B16E95">
        <w:rPr>
          <w:rFonts w:asciiTheme="minorHAnsi" w:hAnsiTheme="minorHAnsi" w:cstheme="minorHAnsi"/>
          <w:sz w:val="22"/>
          <w:szCs w:val="22"/>
        </w:rPr>
        <w:t>2005.</w:t>
      </w:r>
    </w:p>
    <w:p w14:paraId="223DEED4" w14:textId="77777777" w:rsidR="0066513F" w:rsidRPr="00B16E95" w:rsidRDefault="0066513F">
      <w:pPr>
        <w:spacing w:before="11" w:line="260" w:lineRule="exact"/>
        <w:rPr>
          <w:rFonts w:asciiTheme="minorHAnsi" w:hAnsiTheme="minorHAnsi" w:cstheme="minorHAnsi"/>
          <w:sz w:val="22"/>
          <w:szCs w:val="22"/>
        </w:rPr>
      </w:pPr>
    </w:p>
    <w:p w14:paraId="3D000C50"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Building</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Upon</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Resilience</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from</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Within,</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I,</w:t>
      </w:r>
      <w:r w:rsidRPr="00B16E95">
        <w:rPr>
          <w:rFonts w:asciiTheme="minorHAnsi" w:hAnsiTheme="minorHAnsi" w:cstheme="minorHAnsi"/>
          <w:spacing w:val="45"/>
          <w:sz w:val="22"/>
          <w:szCs w:val="22"/>
        </w:rPr>
        <w:t xml:space="preserve"> </w:t>
      </w:r>
      <w:r w:rsidRPr="00B16E95">
        <w:rPr>
          <w:rFonts w:asciiTheme="minorHAnsi" w:hAnsiTheme="minorHAnsi" w:cstheme="minorHAnsi"/>
          <w:sz w:val="22"/>
          <w:szCs w:val="22"/>
        </w:rPr>
        <w:t>The</w:t>
      </w:r>
    </w:p>
    <w:p w14:paraId="45E535F9" w14:textId="77777777" w:rsidR="0066513F" w:rsidRPr="00B16E95" w:rsidRDefault="00E429A4">
      <w:pPr>
        <w:spacing w:before="2"/>
        <w:ind w:left="171" w:right="4060"/>
        <w:jc w:val="both"/>
        <w:rPr>
          <w:rFonts w:asciiTheme="minorHAnsi" w:hAnsiTheme="minorHAnsi" w:cstheme="minorHAnsi"/>
          <w:sz w:val="22"/>
          <w:szCs w:val="22"/>
        </w:rPr>
      </w:pPr>
      <w:r w:rsidRPr="00B16E95">
        <w:rPr>
          <w:rFonts w:asciiTheme="minorHAnsi" w:hAnsiTheme="minorHAnsi" w:cstheme="minorHAnsi"/>
          <w:sz w:val="22"/>
          <w:szCs w:val="22"/>
        </w:rPr>
        <w:t>University of Texas at Austin, November 2005.</w:t>
      </w:r>
    </w:p>
    <w:p w14:paraId="0554744B" w14:textId="77777777" w:rsidR="0066513F" w:rsidRPr="00B16E95" w:rsidRDefault="0066513F">
      <w:pPr>
        <w:spacing w:before="16" w:line="260" w:lineRule="exact"/>
        <w:rPr>
          <w:rFonts w:asciiTheme="minorHAnsi" w:hAnsiTheme="minorHAnsi" w:cstheme="minorHAnsi"/>
          <w:sz w:val="22"/>
          <w:szCs w:val="22"/>
        </w:rPr>
      </w:pPr>
    </w:p>
    <w:p w14:paraId="13FE04C4" w14:textId="77777777" w:rsidR="0066513F" w:rsidRPr="00B16E95" w:rsidRDefault="00E429A4">
      <w:pPr>
        <w:ind w:left="171" w:right="77"/>
        <w:jc w:val="both"/>
        <w:rPr>
          <w:rFonts w:asciiTheme="minorHAnsi" w:hAnsiTheme="minorHAnsi" w:cstheme="minorHAnsi"/>
          <w:sz w:val="22"/>
          <w:szCs w:val="22"/>
        </w:rPr>
      </w:pPr>
      <w:r w:rsidRPr="00B16E95">
        <w:rPr>
          <w:rFonts w:asciiTheme="minorHAnsi" w:hAnsiTheme="minorHAnsi" w:cstheme="minorHAnsi"/>
          <w:sz w:val="22"/>
          <w:szCs w:val="22"/>
        </w:rPr>
        <w:t xml:space="preserve">Sexual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Abuse,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Practice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Neglected</w:t>
      </w:r>
    </w:p>
    <w:p w14:paraId="13098A6E" w14:textId="77777777" w:rsidR="0066513F" w:rsidRPr="00B16E95" w:rsidRDefault="00E429A4">
      <w:pPr>
        <w:spacing w:line="260" w:lineRule="exact"/>
        <w:ind w:left="171" w:right="1314"/>
        <w:jc w:val="both"/>
        <w:rPr>
          <w:rFonts w:asciiTheme="minorHAnsi" w:hAnsiTheme="minorHAnsi" w:cstheme="minorHAnsi"/>
          <w:sz w:val="22"/>
          <w:szCs w:val="22"/>
        </w:rPr>
      </w:pPr>
      <w:r w:rsidRPr="00B16E95">
        <w:rPr>
          <w:rFonts w:asciiTheme="minorHAnsi" w:hAnsiTheme="minorHAnsi" w:cstheme="minorHAnsi"/>
          <w:sz w:val="22"/>
          <w:szCs w:val="22"/>
        </w:rPr>
        <w:t>Children, The University of Texas at Austin, April, June, and October 2005.</w:t>
      </w:r>
    </w:p>
    <w:p w14:paraId="70104C6A" w14:textId="77777777" w:rsidR="0066513F" w:rsidRPr="00B16E95" w:rsidRDefault="0066513F">
      <w:pPr>
        <w:spacing w:before="16" w:line="260" w:lineRule="exact"/>
        <w:rPr>
          <w:rFonts w:asciiTheme="minorHAnsi" w:hAnsiTheme="minorHAnsi" w:cstheme="minorHAnsi"/>
          <w:sz w:val="22"/>
          <w:szCs w:val="22"/>
        </w:rPr>
      </w:pPr>
    </w:p>
    <w:p w14:paraId="3C507006" w14:textId="77777777" w:rsidR="0066513F" w:rsidRPr="00B16E95" w:rsidRDefault="00E429A4">
      <w:pPr>
        <w:ind w:left="171" w:right="77"/>
        <w:jc w:val="both"/>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Ethics in Clinical Practice with Behaviorally Disordered Youth,</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invited speaker, School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Social Work </w:t>
      </w:r>
      <w:r w:rsidRPr="00B16E95">
        <w:rPr>
          <w:rFonts w:asciiTheme="minorHAnsi" w:hAnsiTheme="minorHAnsi" w:cstheme="minorHAnsi"/>
          <w:sz w:val="22"/>
          <w:szCs w:val="22"/>
        </w:rPr>
        <w:t>Professional Development Program, Social Work Alumni Network, The University of Texas at Austin, September 2005.</w:t>
      </w:r>
    </w:p>
    <w:p w14:paraId="74E67735" w14:textId="77777777" w:rsidR="0066513F" w:rsidRPr="00B16E95" w:rsidRDefault="00E429A4">
      <w:pPr>
        <w:spacing w:before="76"/>
        <w:ind w:left="171" w:right="77"/>
        <w:jc w:val="both"/>
        <w:rPr>
          <w:rFonts w:asciiTheme="minorHAnsi" w:hAnsiTheme="minorHAnsi" w:cstheme="minorHAnsi"/>
          <w:sz w:val="22"/>
          <w:szCs w:val="22"/>
        </w:rPr>
      </w:pPr>
      <w:r w:rsidRPr="00B16E95">
        <w:rPr>
          <w:rFonts w:asciiTheme="minorHAnsi" w:hAnsiTheme="minorHAnsi" w:cstheme="minorHAnsi"/>
          <w:sz w:val="22"/>
          <w:szCs w:val="22"/>
        </w:rPr>
        <w:lastRenderedPageBreak/>
        <w:t>Social Work Ethics and Student Standards</w:t>
      </w:r>
      <w:r w:rsidRPr="00B16E95">
        <w:rPr>
          <w:rFonts w:asciiTheme="minorHAnsi" w:hAnsiTheme="minorHAnsi" w:cstheme="minorHAnsi"/>
          <w:sz w:val="22"/>
          <w:szCs w:val="22"/>
        </w:rPr>
        <w:t>, invited speaker, The University of Texas at Austin, School of</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Social Work, New Graduate Student Orien</w:t>
      </w:r>
      <w:r w:rsidRPr="00B16E95">
        <w:rPr>
          <w:rFonts w:asciiTheme="minorHAnsi" w:hAnsiTheme="minorHAnsi" w:cstheme="minorHAnsi"/>
          <w:sz w:val="22"/>
          <w:szCs w:val="22"/>
        </w:rPr>
        <w:t>tation, Austin, Texas, August 2005.</w:t>
      </w:r>
    </w:p>
    <w:p w14:paraId="48783513" w14:textId="77777777" w:rsidR="0066513F" w:rsidRPr="00B16E95" w:rsidRDefault="0066513F">
      <w:pPr>
        <w:spacing w:before="1" w:line="280" w:lineRule="exact"/>
        <w:rPr>
          <w:rFonts w:asciiTheme="minorHAnsi" w:hAnsiTheme="minorHAnsi" w:cstheme="minorHAnsi"/>
          <w:sz w:val="22"/>
          <w:szCs w:val="22"/>
        </w:rPr>
      </w:pPr>
    </w:p>
    <w:p w14:paraId="4698E774" w14:textId="77777777" w:rsidR="0066513F" w:rsidRPr="00B16E95" w:rsidRDefault="00E429A4">
      <w:pPr>
        <w:spacing w:line="260" w:lineRule="exact"/>
        <w:ind w:left="171" w:right="77"/>
        <w:rPr>
          <w:rFonts w:asciiTheme="minorHAnsi" w:hAnsiTheme="minorHAnsi" w:cstheme="minorHAnsi"/>
          <w:sz w:val="22"/>
          <w:szCs w:val="22"/>
        </w:rPr>
      </w:pPr>
      <w:r w:rsidRPr="00B16E95">
        <w:rPr>
          <w:rFonts w:asciiTheme="minorHAnsi" w:hAnsiTheme="minorHAnsi" w:cstheme="minorHAnsi"/>
          <w:sz w:val="22"/>
          <w:szCs w:val="22"/>
        </w:rPr>
        <w:t>I</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Didn’t</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Think</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That: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Ethics</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Working</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With</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Behaviorally-Disordered</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Children and</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Adolescents</w:t>
      </w:r>
      <w:r w:rsidRPr="00B16E95">
        <w:rPr>
          <w:rFonts w:asciiTheme="minorHAnsi" w:hAnsiTheme="minorHAnsi" w:cstheme="minorHAnsi"/>
          <w:sz w:val="22"/>
          <w:szCs w:val="22"/>
        </w:rPr>
        <w:t>,</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Alumni</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Network,</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El</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Paso,</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March</w:t>
      </w:r>
    </w:p>
    <w:p w14:paraId="72F426E7" w14:textId="77777777" w:rsidR="0066513F" w:rsidRPr="00B16E95" w:rsidRDefault="00E429A4">
      <w:pPr>
        <w:spacing w:line="260" w:lineRule="exact"/>
        <w:ind w:left="171" w:right="8093"/>
        <w:jc w:val="both"/>
        <w:rPr>
          <w:rFonts w:asciiTheme="minorHAnsi" w:hAnsiTheme="minorHAnsi" w:cstheme="minorHAnsi"/>
          <w:sz w:val="22"/>
          <w:szCs w:val="22"/>
        </w:rPr>
      </w:pPr>
      <w:r w:rsidRPr="00B16E95">
        <w:rPr>
          <w:rFonts w:asciiTheme="minorHAnsi" w:hAnsiTheme="minorHAnsi" w:cstheme="minorHAnsi"/>
          <w:sz w:val="22"/>
          <w:szCs w:val="22"/>
        </w:rPr>
        <w:t>2005.</w:t>
      </w:r>
    </w:p>
    <w:p w14:paraId="1B855CFD" w14:textId="77777777" w:rsidR="0066513F" w:rsidRPr="00B16E95" w:rsidRDefault="0066513F">
      <w:pPr>
        <w:spacing w:before="16" w:line="260" w:lineRule="exact"/>
        <w:rPr>
          <w:rFonts w:asciiTheme="minorHAnsi" w:hAnsiTheme="minorHAnsi" w:cstheme="minorHAnsi"/>
          <w:sz w:val="22"/>
          <w:szCs w:val="22"/>
        </w:rPr>
      </w:pPr>
    </w:p>
    <w:p w14:paraId="664D0D21"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Family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Dynamics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z w:val="22"/>
          <w:szCs w:val="22"/>
        </w:rPr>
        <w:t xml:space="preserve">,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Region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7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Children’s</w:t>
      </w:r>
    </w:p>
    <w:p w14:paraId="34FDA62C" w14:textId="77777777" w:rsidR="0066513F" w:rsidRPr="00B16E95" w:rsidRDefault="00E429A4">
      <w:pPr>
        <w:spacing w:line="260" w:lineRule="exact"/>
        <w:ind w:left="171" w:right="328"/>
        <w:jc w:val="both"/>
        <w:rPr>
          <w:rFonts w:asciiTheme="minorHAnsi" w:hAnsiTheme="minorHAnsi" w:cstheme="minorHAnsi"/>
          <w:sz w:val="22"/>
          <w:szCs w:val="22"/>
        </w:rPr>
      </w:pPr>
      <w:r w:rsidRPr="00B16E95">
        <w:rPr>
          <w:rFonts w:asciiTheme="minorHAnsi" w:hAnsiTheme="minorHAnsi" w:cstheme="minorHAnsi"/>
          <w:sz w:val="22"/>
          <w:szCs w:val="22"/>
        </w:rPr>
        <w:t>Protective Services Employee and IV-E Student Training, Austin, Texas, March 2005.</w:t>
      </w:r>
    </w:p>
    <w:p w14:paraId="01DCB124" w14:textId="77777777" w:rsidR="0066513F" w:rsidRPr="00B16E95" w:rsidRDefault="0066513F">
      <w:pPr>
        <w:spacing w:before="16" w:line="260" w:lineRule="exact"/>
        <w:rPr>
          <w:rFonts w:asciiTheme="minorHAnsi" w:hAnsiTheme="minorHAnsi" w:cstheme="minorHAnsi"/>
          <w:sz w:val="22"/>
          <w:szCs w:val="22"/>
        </w:rPr>
      </w:pPr>
    </w:p>
    <w:p w14:paraId="0A846CAD"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Attachment</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Issues</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Children</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Awaiting</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Adoption</w:t>
      </w:r>
      <w:r w:rsidRPr="00B16E95">
        <w:rPr>
          <w:rFonts w:asciiTheme="minorHAnsi" w:hAnsiTheme="minorHAnsi" w:cstheme="minorHAnsi"/>
          <w:sz w:val="22"/>
          <w:szCs w:val="22"/>
        </w:rPr>
        <w:t>,</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Region</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7</w:t>
      </w:r>
      <w:r w:rsidRPr="00B16E95">
        <w:rPr>
          <w:rFonts w:asciiTheme="minorHAnsi" w:hAnsiTheme="minorHAnsi" w:cstheme="minorHAnsi"/>
          <w:spacing w:val="24"/>
          <w:sz w:val="22"/>
          <w:szCs w:val="22"/>
        </w:rPr>
        <w:t xml:space="preserve"> </w:t>
      </w:r>
      <w:r w:rsidRPr="00B16E95">
        <w:rPr>
          <w:rFonts w:asciiTheme="minorHAnsi" w:hAnsiTheme="minorHAnsi" w:cstheme="minorHAnsi"/>
          <w:sz w:val="22"/>
          <w:szCs w:val="22"/>
        </w:rPr>
        <w:t>Adoption</w:t>
      </w:r>
    </w:p>
    <w:p w14:paraId="1549DDFA" w14:textId="77777777" w:rsidR="0066513F" w:rsidRPr="00B16E95" w:rsidRDefault="00E429A4">
      <w:pPr>
        <w:spacing w:before="2"/>
        <w:ind w:left="171" w:right="4794"/>
        <w:jc w:val="both"/>
        <w:rPr>
          <w:rFonts w:asciiTheme="minorHAnsi" w:hAnsiTheme="minorHAnsi" w:cstheme="minorHAnsi"/>
          <w:sz w:val="22"/>
          <w:szCs w:val="22"/>
        </w:rPr>
      </w:pPr>
      <w:r w:rsidRPr="00B16E95">
        <w:rPr>
          <w:rFonts w:asciiTheme="minorHAnsi" w:hAnsiTheme="minorHAnsi" w:cstheme="minorHAnsi"/>
          <w:sz w:val="22"/>
          <w:szCs w:val="22"/>
        </w:rPr>
        <w:t xml:space="preserve">Meeting, Austin, Texas, </w:t>
      </w:r>
      <w:r w:rsidRPr="00B16E95">
        <w:rPr>
          <w:rFonts w:asciiTheme="minorHAnsi" w:hAnsiTheme="minorHAnsi" w:cstheme="minorHAnsi"/>
          <w:sz w:val="22"/>
          <w:szCs w:val="22"/>
        </w:rPr>
        <w:t>February 2005.</w:t>
      </w:r>
    </w:p>
    <w:p w14:paraId="4DD581F9" w14:textId="77777777" w:rsidR="0066513F" w:rsidRPr="00B16E95" w:rsidRDefault="0066513F">
      <w:pPr>
        <w:spacing w:before="16" w:line="260" w:lineRule="exact"/>
        <w:rPr>
          <w:rFonts w:asciiTheme="minorHAnsi" w:hAnsiTheme="minorHAnsi" w:cstheme="minorHAnsi"/>
          <w:sz w:val="22"/>
          <w:szCs w:val="22"/>
        </w:rPr>
      </w:pPr>
    </w:p>
    <w:p w14:paraId="12E806F6"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Healthy</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Disrupted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Attachment</w:t>
      </w:r>
      <w:r w:rsidRPr="00B16E95">
        <w:rPr>
          <w:rFonts w:asciiTheme="minorHAnsi" w:hAnsiTheme="minorHAnsi" w:cstheme="minorHAnsi"/>
          <w:sz w:val="22"/>
          <w:szCs w:val="22"/>
        </w:rPr>
        <w:t>,</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Region</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7</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Children’s</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Protective</w:t>
      </w:r>
    </w:p>
    <w:p w14:paraId="6A5FD0E6" w14:textId="77777777" w:rsidR="0066513F" w:rsidRPr="00B16E95" w:rsidRDefault="00E429A4">
      <w:pPr>
        <w:spacing w:line="260" w:lineRule="exact"/>
        <w:ind w:left="171" w:right="1121"/>
        <w:jc w:val="both"/>
        <w:rPr>
          <w:rFonts w:asciiTheme="minorHAnsi" w:hAnsiTheme="minorHAnsi" w:cstheme="minorHAnsi"/>
          <w:sz w:val="22"/>
          <w:szCs w:val="22"/>
        </w:rPr>
      </w:pPr>
      <w:r w:rsidRPr="00B16E95">
        <w:rPr>
          <w:rFonts w:asciiTheme="minorHAnsi" w:hAnsiTheme="minorHAnsi" w:cstheme="minorHAnsi"/>
          <w:sz w:val="22"/>
          <w:szCs w:val="22"/>
        </w:rPr>
        <w:t>Services Employee and IV-E Student Training, Austin, Texas, February 2005.</w:t>
      </w:r>
    </w:p>
    <w:p w14:paraId="78DDF6F8" w14:textId="77777777" w:rsidR="0066513F" w:rsidRPr="00B16E95" w:rsidRDefault="0066513F">
      <w:pPr>
        <w:spacing w:before="16" w:line="260" w:lineRule="exact"/>
        <w:rPr>
          <w:rFonts w:asciiTheme="minorHAnsi" w:hAnsiTheme="minorHAnsi" w:cstheme="minorHAnsi"/>
          <w:sz w:val="22"/>
          <w:szCs w:val="22"/>
        </w:rPr>
      </w:pPr>
    </w:p>
    <w:p w14:paraId="76588C1D"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Sexual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z w:val="22"/>
          <w:szCs w:val="22"/>
        </w:rPr>
        <w:t xml:space="preserv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Practice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Neglected</w:t>
      </w:r>
    </w:p>
    <w:p w14:paraId="3E0436D6" w14:textId="77777777" w:rsidR="0066513F" w:rsidRPr="00B16E95" w:rsidRDefault="00E429A4">
      <w:pPr>
        <w:spacing w:before="2"/>
        <w:ind w:left="171" w:right="814"/>
        <w:jc w:val="both"/>
        <w:rPr>
          <w:rFonts w:asciiTheme="minorHAnsi" w:hAnsiTheme="minorHAnsi" w:cstheme="minorHAnsi"/>
          <w:sz w:val="22"/>
          <w:szCs w:val="22"/>
        </w:rPr>
      </w:pPr>
      <w:r w:rsidRPr="00B16E95">
        <w:rPr>
          <w:rFonts w:asciiTheme="minorHAnsi" w:hAnsiTheme="minorHAnsi" w:cstheme="minorHAnsi"/>
          <w:sz w:val="22"/>
          <w:szCs w:val="22"/>
        </w:rPr>
        <w:t>Children, The University of Texas at Austin, February, July and November 2004.</w:t>
      </w:r>
    </w:p>
    <w:p w14:paraId="42B884C9" w14:textId="77777777" w:rsidR="0066513F" w:rsidRPr="00B16E95" w:rsidRDefault="0066513F">
      <w:pPr>
        <w:spacing w:before="1" w:line="280" w:lineRule="exact"/>
        <w:rPr>
          <w:rFonts w:asciiTheme="minorHAnsi" w:hAnsiTheme="minorHAnsi" w:cstheme="minorHAnsi"/>
          <w:sz w:val="22"/>
          <w:szCs w:val="22"/>
        </w:rPr>
      </w:pPr>
    </w:p>
    <w:p w14:paraId="3BCAF314" w14:textId="77777777" w:rsidR="0066513F" w:rsidRPr="00B16E95" w:rsidRDefault="00E429A4">
      <w:pPr>
        <w:spacing w:line="260" w:lineRule="exact"/>
        <w:ind w:left="171" w:right="78"/>
        <w:rPr>
          <w:rFonts w:asciiTheme="minorHAnsi" w:hAnsiTheme="minorHAnsi" w:cstheme="minorHAnsi"/>
          <w:sz w:val="22"/>
          <w:szCs w:val="22"/>
        </w:rPr>
      </w:pPr>
      <w:r w:rsidRPr="00B16E95">
        <w:rPr>
          <w:rFonts w:asciiTheme="minorHAnsi" w:hAnsiTheme="minorHAnsi" w:cstheme="minorHAnsi"/>
          <w:sz w:val="22"/>
          <w:szCs w:val="22"/>
        </w:rPr>
        <w:t>Cultural</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Competency</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Culture</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Poverty</w:t>
      </w:r>
      <w:r w:rsidRPr="00B16E95">
        <w:rPr>
          <w:rFonts w:asciiTheme="minorHAnsi" w:hAnsiTheme="minorHAnsi" w:cstheme="minorHAnsi"/>
          <w:sz w:val="22"/>
          <w:szCs w:val="22"/>
        </w:rPr>
        <w:t>,</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Travis</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County</w:t>
      </w:r>
      <w:r w:rsidRPr="00B16E95">
        <w:rPr>
          <w:rFonts w:asciiTheme="minorHAnsi" w:hAnsiTheme="minorHAnsi" w:cstheme="minorHAnsi"/>
          <w:spacing w:val="8"/>
          <w:sz w:val="22"/>
          <w:szCs w:val="22"/>
        </w:rPr>
        <w:t xml:space="preserve"> </w:t>
      </w:r>
      <w:r w:rsidRPr="00B16E95">
        <w:rPr>
          <w:rFonts w:asciiTheme="minorHAnsi" w:hAnsiTheme="minorHAnsi" w:cstheme="minorHAnsi"/>
          <w:sz w:val="22"/>
          <w:szCs w:val="22"/>
        </w:rPr>
        <w:t>Health and</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Human</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Services,</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Diversity</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Institute</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at</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25"/>
          <w:sz w:val="22"/>
          <w:szCs w:val="22"/>
        </w:rPr>
        <w:t xml:space="preserve"> </w:t>
      </w:r>
      <w:r w:rsidRPr="00B16E95">
        <w:rPr>
          <w:rFonts w:asciiTheme="minorHAnsi" w:hAnsiTheme="minorHAnsi" w:cstheme="minorHAnsi"/>
          <w:sz w:val="22"/>
          <w:szCs w:val="22"/>
        </w:rPr>
        <w:t>October</w:t>
      </w:r>
    </w:p>
    <w:p w14:paraId="73DC1ADB" w14:textId="77777777" w:rsidR="0066513F" w:rsidRPr="00B16E95" w:rsidRDefault="00E429A4">
      <w:pPr>
        <w:spacing w:line="260" w:lineRule="exact"/>
        <w:ind w:left="171" w:right="8093"/>
        <w:jc w:val="both"/>
        <w:rPr>
          <w:rFonts w:asciiTheme="minorHAnsi" w:hAnsiTheme="minorHAnsi" w:cstheme="minorHAnsi"/>
          <w:sz w:val="22"/>
          <w:szCs w:val="22"/>
        </w:rPr>
      </w:pPr>
      <w:r w:rsidRPr="00B16E95">
        <w:rPr>
          <w:rFonts w:asciiTheme="minorHAnsi" w:hAnsiTheme="minorHAnsi" w:cstheme="minorHAnsi"/>
          <w:sz w:val="22"/>
          <w:szCs w:val="22"/>
        </w:rPr>
        <w:t>2004.</w:t>
      </w:r>
    </w:p>
    <w:p w14:paraId="5DFF4688" w14:textId="77777777" w:rsidR="0066513F" w:rsidRPr="00B16E95" w:rsidRDefault="0066513F">
      <w:pPr>
        <w:spacing w:before="16" w:line="260" w:lineRule="exact"/>
        <w:rPr>
          <w:rFonts w:asciiTheme="minorHAnsi" w:hAnsiTheme="minorHAnsi" w:cstheme="minorHAnsi"/>
          <w:sz w:val="22"/>
          <w:szCs w:val="22"/>
        </w:rPr>
      </w:pPr>
    </w:p>
    <w:p w14:paraId="2541BCBB"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Healthy</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Disrupted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Attachment</w:t>
      </w:r>
      <w:r w:rsidRPr="00B16E95">
        <w:rPr>
          <w:rFonts w:asciiTheme="minorHAnsi" w:hAnsiTheme="minorHAnsi" w:cstheme="minorHAnsi"/>
          <w:sz w:val="22"/>
          <w:szCs w:val="22"/>
        </w:rPr>
        <w:t>,</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Region</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7</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Children’s</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Protective</w:t>
      </w:r>
    </w:p>
    <w:p w14:paraId="65F205EF" w14:textId="77777777" w:rsidR="0066513F" w:rsidRPr="00B16E95" w:rsidRDefault="00E429A4">
      <w:pPr>
        <w:spacing w:line="260" w:lineRule="exact"/>
        <w:ind w:left="171" w:right="83"/>
        <w:jc w:val="both"/>
        <w:rPr>
          <w:rFonts w:asciiTheme="minorHAnsi" w:hAnsiTheme="minorHAnsi" w:cstheme="minorHAnsi"/>
          <w:sz w:val="22"/>
          <w:szCs w:val="22"/>
        </w:rPr>
      </w:pPr>
      <w:r w:rsidRPr="00B16E95">
        <w:rPr>
          <w:rFonts w:asciiTheme="minorHAnsi" w:hAnsiTheme="minorHAnsi" w:cstheme="minorHAnsi"/>
          <w:sz w:val="22"/>
          <w:szCs w:val="22"/>
        </w:rPr>
        <w:t>Services</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Employee</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IV-E</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Student</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Training,</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February</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September</w:t>
      </w:r>
    </w:p>
    <w:p w14:paraId="10DA7DEA" w14:textId="77777777" w:rsidR="0066513F" w:rsidRPr="00B16E95" w:rsidRDefault="00E429A4">
      <w:pPr>
        <w:spacing w:before="2"/>
        <w:ind w:left="171" w:right="8093"/>
        <w:jc w:val="both"/>
        <w:rPr>
          <w:rFonts w:asciiTheme="minorHAnsi" w:hAnsiTheme="minorHAnsi" w:cstheme="minorHAnsi"/>
          <w:sz w:val="22"/>
          <w:szCs w:val="22"/>
        </w:rPr>
      </w:pPr>
      <w:r w:rsidRPr="00B16E95">
        <w:rPr>
          <w:rFonts w:asciiTheme="minorHAnsi" w:hAnsiTheme="minorHAnsi" w:cstheme="minorHAnsi"/>
          <w:sz w:val="22"/>
          <w:szCs w:val="22"/>
        </w:rPr>
        <w:t>2004.</w:t>
      </w:r>
    </w:p>
    <w:p w14:paraId="291D368D" w14:textId="77777777" w:rsidR="0066513F" w:rsidRPr="00B16E95" w:rsidRDefault="0066513F">
      <w:pPr>
        <w:spacing w:before="1" w:line="280" w:lineRule="exact"/>
        <w:rPr>
          <w:rFonts w:asciiTheme="minorHAnsi" w:hAnsiTheme="minorHAnsi" w:cstheme="minorHAnsi"/>
          <w:sz w:val="22"/>
          <w:szCs w:val="22"/>
        </w:rPr>
      </w:pPr>
    </w:p>
    <w:p w14:paraId="60C29012" w14:textId="77777777" w:rsidR="0066513F" w:rsidRPr="00B16E95" w:rsidRDefault="00E429A4">
      <w:pPr>
        <w:spacing w:line="260" w:lineRule="exact"/>
        <w:ind w:left="171" w:right="78"/>
        <w:rPr>
          <w:rFonts w:asciiTheme="minorHAnsi" w:hAnsiTheme="minorHAnsi" w:cstheme="minorHAnsi"/>
          <w:sz w:val="22"/>
          <w:szCs w:val="22"/>
        </w:rPr>
      </w:pPr>
      <w:r w:rsidRPr="00B16E95">
        <w:rPr>
          <w:rFonts w:asciiTheme="minorHAnsi" w:hAnsiTheme="minorHAnsi" w:cstheme="minorHAnsi"/>
          <w:sz w:val="22"/>
          <w:szCs w:val="22"/>
        </w:rPr>
        <w:t>Nuts and Bolts in Field Instruction</w:t>
      </w:r>
      <w:r w:rsidRPr="00B16E95">
        <w:rPr>
          <w:rFonts w:asciiTheme="minorHAnsi" w:hAnsiTheme="minorHAnsi" w:cstheme="minorHAnsi"/>
          <w:sz w:val="22"/>
          <w:szCs w:val="22"/>
        </w:rPr>
        <w:t xml:space="preserve">, invited speaker, </w:t>
      </w:r>
      <w:r w:rsidRPr="00B16E95">
        <w:rPr>
          <w:rFonts w:asciiTheme="minorHAnsi" w:hAnsiTheme="minorHAnsi" w:cstheme="minorHAnsi"/>
          <w:sz w:val="22"/>
          <w:szCs w:val="22"/>
        </w:rPr>
        <w:t>Field Instructor Certificate Training, University of Texas at Austin, School of Social Work, August 2004.</w:t>
      </w:r>
    </w:p>
    <w:p w14:paraId="231DDC01" w14:textId="77777777" w:rsidR="0066513F" w:rsidRPr="00B16E95" w:rsidRDefault="0066513F">
      <w:pPr>
        <w:spacing w:before="13" w:line="260" w:lineRule="exact"/>
        <w:rPr>
          <w:rFonts w:asciiTheme="minorHAnsi" w:hAnsiTheme="minorHAnsi" w:cstheme="minorHAnsi"/>
          <w:sz w:val="22"/>
          <w:szCs w:val="22"/>
        </w:rPr>
      </w:pPr>
    </w:p>
    <w:p w14:paraId="4B8DE78E" w14:textId="77777777" w:rsidR="0066513F" w:rsidRPr="00B16E95" w:rsidRDefault="00E429A4">
      <w:pPr>
        <w:ind w:left="171" w:right="78"/>
        <w:rPr>
          <w:rFonts w:asciiTheme="minorHAnsi" w:hAnsiTheme="minorHAnsi" w:cstheme="minorHAnsi"/>
          <w:sz w:val="22"/>
          <w:szCs w:val="22"/>
        </w:rPr>
      </w:pPr>
      <w:r w:rsidRPr="00B16E95">
        <w:rPr>
          <w:rFonts w:asciiTheme="minorHAnsi" w:hAnsiTheme="minorHAnsi" w:cstheme="minorHAnsi"/>
          <w:sz w:val="22"/>
          <w:szCs w:val="22"/>
        </w:rPr>
        <w:t>Attachment</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Theory</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Behavioral</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Disorders</w:t>
      </w:r>
      <w:r w:rsidRPr="00B16E95">
        <w:rPr>
          <w:rFonts w:asciiTheme="minorHAnsi" w:hAnsiTheme="minorHAnsi" w:cstheme="minorHAnsi"/>
          <w:sz w:val="22"/>
          <w:szCs w:val="22"/>
        </w:rPr>
        <w:t>,</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13"/>
          <w:sz w:val="22"/>
          <w:szCs w:val="22"/>
        </w:rPr>
        <w:t xml:space="preserve"> </w:t>
      </w:r>
      <w:r w:rsidRPr="00B16E95">
        <w:rPr>
          <w:rFonts w:asciiTheme="minorHAnsi" w:hAnsiTheme="minorHAnsi" w:cstheme="minorHAnsi"/>
          <w:sz w:val="22"/>
          <w:szCs w:val="22"/>
        </w:rPr>
        <w:t>II, The University of Texas at Austin, July 2004.</w:t>
      </w:r>
    </w:p>
    <w:p w14:paraId="1DF92095" w14:textId="77777777" w:rsidR="0066513F" w:rsidRPr="00B16E95" w:rsidRDefault="0066513F">
      <w:pPr>
        <w:spacing w:before="14" w:line="260" w:lineRule="exact"/>
        <w:rPr>
          <w:rFonts w:asciiTheme="minorHAnsi" w:hAnsiTheme="minorHAnsi" w:cstheme="minorHAnsi"/>
          <w:sz w:val="22"/>
          <w:szCs w:val="22"/>
        </w:rPr>
      </w:pPr>
    </w:p>
    <w:p w14:paraId="7963C07A"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Clinical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Impact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Postpartum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Depression</w:t>
      </w:r>
      <w:r w:rsidRPr="00B16E95">
        <w:rPr>
          <w:rFonts w:asciiTheme="minorHAnsi" w:hAnsiTheme="minorHAnsi" w:cstheme="minorHAnsi"/>
          <w:sz w:val="22"/>
          <w:szCs w:val="22"/>
        </w:rPr>
        <w:t xml:space="preserve">,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Heart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 xml:space="preserve">Texas </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Birth</w:t>
      </w:r>
    </w:p>
    <w:p w14:paraId="02DC0C0C" w14:textId="77777777" w:rsidR="0066513F" w:rsidRPr="00B16E95" w:rsidRDefault="00E429A4">
      <w:pPr>
        <w:spacing w:line="260" w:lineRule="exact"/>
        <w:ind w:left="171" w:right="3880"/>
        <w:jc w:val="both"/>
        <w:rPr>
          <w:rFonts w:asciiTheme="minorHAnsi" w:hAnsiTheme="minorHAnsi" w:cstheme="minorHAnsi"/>
          <w:sz w:val="22"/>
          <w:szCs w:val="22"/>
        </w:rPr>
      </w:pPr>
      <w:r w:rsidRPr="00B16E95">
        <w:rPr>
          <w:rFonts w:asciiTheme="minorHAnsi" w:hAnsiTheme="minorHAnsi" w:cstheme="minorHAnsi"/>
          <w:sz w:val="22"/>
          <w:szCs w:val="22"/>
        </w:rPr>
        <w:t>Professionals Meeting, Austin, Texas, June 2004.</w:t>
      </w:r>
    </w:p>
    <w:p w14:paraId="4EC6E86C" w14:textId="77777777" w:rsidR="0066513F" w:rsidRPr="00B16E95" w:rsidRDefault="0066513F">
      <w:pPr>
        <w:spacing w:before="16" w:line="260" w:lineRule="exact"/>
        <w:rPr>
          <w:rFonts w:asciiTheme="minorHAnsi" w:hAnsiTheme="minorHAnsi" w:cstheme="minorHAnsi"/>
          <w:sz w:val="22"/>
          <w:szCs w:val="22"/>
        </w:rPr>
      </w:pPr>
    </w:p>
    <w:p w14:paraId="3FCF5CB1" w14:textId="77777777" w:rsidR="0066513F" w:rsidRPr="00B16E95" w:rsidRDefault="00E429A4">
      <w:pPr>
        <w:ind w:left="171" w:right="77"/>
        <w:rPr>
          <w:rFonts w:asciiTheme="minorHAnsi" w:hAnsiTheme="minorHAnsi" w:cstheme="minorHAnsi"/>
          <w:sz w:val="22"/>
          <w:szCs w:val="22"/>
        </w:rPr>
      </w:pPr>
      <w:r w:rsidRPr="00B16E95">
        <w:rPr>
          <w:rFonts w:asciiTheme="minorHAnsi" w:hAnsiTheme="minorHAnsi" w:cstheme="minorHAnsi"/>
          <w:sz w:val="22"/>
          <w:szCs w:val="22"/>
        </w:rPr>
        <w:t>Narrative  Theory  and  Narrative  Therapy  in  Social  Work  Practice</w:t>
      </w:r>
      <w:r w:rsidRPr="00B16E95">
        <w:rPr>
          <w:rFonts w:asciiTheme="minorHAnsi" w:hAnsiTheme="minorHAnsi" w:cstheme="minorHAnsi"/>
          <w:sz w:val="22"/>
          <w:szCs w:val="22"/>
        </w:rPr>
        <w:t>,  invited  speaker, Social Work Practice II, The Univer</w:t>
      </w:r>
      <w:r w:rsidRPr="00B16E95">
        <w:rPr>
          <w:rFonts w:asciiTheme="minorHAnsi" w:hAnsiTheme="minorHAnsi" w:cstheme="minorHAnsi"/>
          <w:sz w:val="22"/>
          <w:szCs w:val="22"/>
        </w:rPr>
        <w:t>sity of Texas at Austin, April 2004.</w:t>
      </w:r>
    </w:p>
    <w:p w14:paraId="1123BA89" w14:textId="77777777" w:rsidR="0066513F" w:rsidRPr="00B16E95" w:rsidRDefault="0066513F">
      <w:pPr>
        <w:spacing w:before="14" w:line="260" w:lineRule="exact"/>
        <w:rPr>
          <w:rFonts w:asciiTheme="minorHAnsi" w:hAnsiTheme="minorHAnsi" w:cstheme="minorHAnsi"/>
          <w:sz w:val="22"/>
          <w:szCs w:val="22"/>
        </w:rPr>
      </w:pPr>
    </w:p>
    <w:p w14:paraId="22B7D125"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Family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Dynamics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z w:val="22"/>
          <w:szCs w:val="22"/>
        </w:rPr>
        <w:t xml:space="preserve">,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Region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7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Children’s</w:t>
      </w:r>
    </w:p>
    <w:p w14:paraId="00DF34D6" w14:textId="77777777" w:rsidR="0066513F" w:rsidRPr="00B16E95" w:rsidRDefault="00E429A4">
      <w:pPr>
        <w:spacing w:line="260" w:lineRule="exact"/>
        <w:ind w:left="171" w:right="328"/>
        <w:jc w:val="both"/>
        <w:rPr>
          <w:rFonts w:asciiTheme="minorHAnsi" w:hAnsiTheme="minorHAnsi" w:cstheme="minorHAnsi"/>
          <w:sz w:val="22"/>
          <w:szCs w:val="22"/>
        </w:rPr>
      </w:pPr>
      <w:r w:rsidRPr="00B16E95">
        <w:rPr>
          <w:rFonts w:asciiTheme="minorHAnsi" w:hAnsiTheme="minorHAnsi" w:cstheme="minorHAnsi"/>
          <w:sz w:val="22"/>
          <w:szCs w:val="22"/>
        </w:rPr>
        <w:t>Protective Services Employee and IV-E Student Training, Austin, Texas, March 2004.</w:t>
      </w:r>
    </w:p>
    <w:p w14:paraId="0DFAB8A8" w14:textId="77777777" w:rsidR="0066513F" w:rsidRPr="00B16E95" w:rsidRDefault="0066513F">
      <w:pPr>
        <w:spacing w:before="16" w:line="260" w:lineRule="exact"/>
        <w:rPr>
          <w:rFonts w:asciiTheme="minorHAnsi" w:hAnsiTheme="minorHAnsi" w:cstheme="minorHAnsi"/>
          <w:sz w:val="22"/>
          <w:szCs w:val="22"/>
        </w:rPr>
      </w:pPr>
    </w:p>
    <w:p w14:paraId="668AC060" w14:textId="77777777" w:rsidR="0066513F" w:rsidRPr="00B16E95" w:rsidRDefault="00E429A4">
      <w:pPr>
        <w:ind w:left="171" w:right="78"/>
        <w:jc w:val="both"/>
        <w:rPr>
          <w:rFonts w:asciiTheme="minorHAnsi" w:hAnsiTheme="minorHAnsi" w:cstheme="minorHAnsi"/>
          <w:sz w:val="22"/>
          <w:szCs w:val="22"/>
        </w:rPr>
      </w:pPr>
      <w:r w:rsidRPr="00B16E95">
        <w:rPr>
          <w:rFonts w:asciiTheme="minorHAnsi" w:hAnsiTheme="minorHAnsi" w:cstheme="minorHAnsi"/>
          <w:sz w:val="22"/>
          <w:szCs w:val="22"/>
        </w:rPr>
        <w:t xml:space="preserve">Child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Abuse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Protection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101</w:t>
      </w:r>
      <w:r w:rsidRPr="00B16E95">
        <w:rPr>
          <w:rFonts w:asciiTheme="minorHAnsi" w:hAnsiTheme="minorHAnsi" w:cstheme="minorHAnsi"/>
          <w:sz w:val="22"/>
          <w:szCs w:val="22"/>
        </w:rPr>
        <w:t xml:space="preserve">,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School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State</w:t>
      </w:r>
    </w:p>
    <w:p w14:paraId="740302D1" w14:textId="77777777" w:rsidR="0066513F" w:rsidRPr="00B16E95" w:rsidRDefault="00E429A4">
      <w:pPr>
        <w:spacing w:before="2"/>
        <w:ind w:left="171" w:right="4487"/>
        <w:jc w:val="both"/>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Conference, Austin, Texas, February 2004.</w:t>
      </w:r>
    </w:p>
    <w:p w14:paraId="32900FA7" w14:textId="77777777" w:rsidR="0066513F" w:rsidRPr="00B16E95" w:rsidRDefault="00E429A4">
      <w:pPr>
        <w:spacing w:before="76"/>
        <w:ind w:left="171"/>
        <w:rPr>
          <w:rFonts w:asciiTheme="minorHAnsi" w:hAnsiTheme="minorHAnsi" w:cstheme="minorHAnsi"/>
          <w:sz w:val="22"/>
          <w:szCs w:val="22"/>
        </w:rPr>
      </w:pPr>
      <w:r w:rsidRPr="00B16E95">
        <w:rPr>
          <w:rFonts w:asciiTheme="minorHAnsi" w:hAnsiTheme="minorHAnsi" w:cstheme="minorHAnsi"/>
          <w:sz w:val="22"/>
          <w:szCs w:val="22"/>
        </w:rPr>
        <w:lastRenderedPageBreak/>
        <w:t xml:space="preserve">Developmental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Issues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z w:val="22"/>
          <w:szCs w:val="22"/>
        </w:rPr>
        <w:t xml:space="preserve">,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Region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7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Children’s</w:t>
      </w:r>
    </w:p>
    <w:p w14:paraId="5BB539BB"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 xml:space="preserve">Protective Services Employee and IV-E Student Training, Austin, </w:t>
      </w:r>
      <w:r w:rsidRPr="00B16E95">
        <w:rPr>
          <w:rFonts w:asciiTheme="minorHAnsi" w:hAnsiTheme="minorHAnsi" w:cstheme="minorHAnsi"/>
          <w:sz w:val="22"/>
          <w:szCs w:val="22"/>
        </w:rPr>
        <w:t>Texas, February 2004.</w:t>
      </w:r>
    </w:p>
    <w:p w14:paraId="5274A063" w14:textId="77777777" w:rsidR="0066513F" w:rsidRPr="00B16E95" w:rsidRDefault="0066513F">
      <w:pPr>
        <w:spacing w:before="16" w:line="260" w:lineRule="exact"/>
        <w:rPr>
          <w:rFonts w:asciiTheme="minorHAnsi" w:hAnsiTheme="minorHAnsi" w:cstheme="minorHAnsi"/>
          <w:sz w:val="22"/>
          <w:szCs w:val="22"/>
        </w:rPr>
      </w:pPr>
    </w:p>
    <w:p w14:paraId="5F39CD8E"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Clinical</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Impact</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Postpartum</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Depression</w:t>
      </w:r>
      <w:r w:rsidRPr="00B16E95">
        <w:rPr>
          <w:rFonts w:asciiTheme="minorHAnsi" w:hAnsiTheme="minorHAnsi" w:cstheme="minorHAnsi"/>
          <w:sz w:val="22"/>
          <w:szCs w:val="22"/>
        </w:rPr>
        <w:t>,</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Parents</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Newborns</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Project</w:t>
      </w:r>
    </w:p>
    <w:p w14:paraId="478FA763"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Statewide Training, Austin, Texas, November 2003</w:t>
      </w:r>
    </w:p>
    <w:p w14:paraId="6D1562E5" w14:textId="77777777" w:rsidR="0066513F" w:rsidRPr="00B16E95" w:rsidRDefault="0066513F">
      <w:pPr>
        <w:spacing w:before="1" w:line="280" w:lineRule="exact"/>
        <w:rPr>
          <w:rFonts w:asciiTheme="minorHAnsi" w:hAnsiTheme="minorHAnsi" w:cstheme="minorHAnsi"/>
          <w:sz w:val="22"/>
          <w:szCs w:val="22"/>
        </w:rPr>
      </w:pPr>
    </w:p>
    <w:p w14:paraId="687FD48A" w14:textId="77777777" w:rsidR="0066513F" w:rsidRPr="00B16E95" w:rsidRDefault="00E429A4">
      <w:pPr>
        <w:spacing w:line="260" w:lineRule="exact"/>
        <w:ind w:left="171" w:right="78"/>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Children’s</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Protection</w:t>
      </w:r>
      <w:r w:rsidRPr="00B16E95">
        <w:rPr>
          <w:rFonts w:asciiTheme="minorHAnsi" w:hAnsiTheme="minorHAnsi" w:cstheme="minorHAnsi"/>
          <w:sz w:val="22"/>
          <w:szCs w:val="22"/>
        </w:rPr>
        <w: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Practice with</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Individuals</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Families,</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at</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March</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November</w:t>
      </w:r>
    </w:p>
    <w:p w14:paraId="0B099AF6"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2003.</w:t>
      </w:r>
    </w:p>
    <w:p w14:paraId="0A8A8744" w14:textId="77777777" w:rsidR="0066513F" w:rsidRPr="00B16E95" w:rsidRDefault="0066513F">
      <w:pPr>
        <w:spacing w:before="16" w:line="260" w:lineRule="exact"/>
        <w:rPr>
          <w:rFonts w:asciiTheme="minorHAnsi" w:hAnsiTheme="minorHAnsi" w:cstheme="minorHAnsi"/>
          <w:sz w:val="22"/>
          <w:szCs w:val="22"/>
        </w:rPr>
      </w:pPr>
    </w:p>
    <w:p w14:paraId="7F740282"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Family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Dynamics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z w:val="22"/>
          <w:szCs w:val="22"/>
        </w:rPr>
        <w:t xml:space="preserve">,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Region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 xml:space="preserve">7 </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Children’s</w:t>
      </w:r>
    </w:p>
    <w:p w14:paraId="20912805"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 xml:space="preserve">Protective Services Employee and IV-E Student Training, Austin, Texas, </w:t>
      </w:r>
      <w:r w:rsidRPr="00B16E95">
        <w:rPr>
          <w:rFonts w:asciiTheme="minorHAnsi" w:hAnsiTheme="minorHAnsi" w:cstheme="minorHAnsi"/>
          <w:sz w:val="22"/>
          <w:szCs w:val="22"/>
        </w:rPr>
        <w:t>October 2003.</w:t>
      </w:r>
    </w:p>
    <w:p w14:paraId="7BB905C7" w14:textId="77777777" w:rsidR="0066513F" w:rsidRPr="00B16E95" w:rsidRDefault="0066513F">
      <w:pPr>
        <w:spacing w:before="16" w:line="260" w:lineRule="exact"/>
        <w:rPr>
          <w:rFonts w:asciiTheme="minorHAnsi" w:hAnsiTheme="minorHAnsi" w:cstheme="minorHAnsi"/>
          <w:sz w:val="22"/>
          <w:szCs w:val="22"/>
        </w:rPr>
      </w:pPr>
    </w:p>
    <w:p w14:paraId="041FABD1"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Healthy</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Disrupted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Attachment</w:t>
      </w:r>
      <w:r w:rsidRPr="00B16E95">
        <w:rPr>
          <w:rFonts w:asciiTheme="minorHAnsi" w:hAnsiTheme="minorHAnsi" w:cstheme="minorHAnsi"/>
          <w:sz w:val="22"/>
          <w:szCs w:val="22"/>
        </w:rPr>
        <w:t>,</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Region</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7</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Children’s</w:t>
      </w:r>
      <w:r w:rsidRPr="00B16E95">
        <w:rPr>
          <w:rFonts w:asciiTheme="minorHAnsi" w:hAnsiTheme="minorHAnsi" w:cstheme="minorHAnsi"/>
          <w:spacing w:val="58"/>
          <w:sz w:val="22"/>
          <w:szCs w:val="22"/>
        </w:rPr>
        <w:t xml:space="preserve"> </w:t>
      </w:r>
      <w:r w:rsidRPr="00B16E95">
        <w:rPr>
          <w:rFonts w:asciiTheme="minorHAnsi" w:hAnsiTheme="minorHAnsi" w:cstheme="minorHAnsi"/>
          <w:sz w:val="22"/>
          <w:szCs w:val="22"/>
        </w:rPr>
        <w:t>Protective</w:t>
      </w:r>
    </w:p>
    <w:p w14:paraId="4E0F229A"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Services Employee and IV-E Student Training, Austin, Texas, October 2003.</w:t>
      </w:r>
    </w:p>
    <w:p w14:paraId="35AF5832" w14:textId="77777777" w:rsidR="0066513F" w:rsidRPr="00B16E95" w:rsidRDefault="0066513F">
      <w:pPr>
        <w:spacing w:before="16" w:line="260" w:lineRule="exact"/>
        <w:rPr>
          <w:rFonts w:asciiTheme="minorHAnsi" w:hAnsiTheme="minorHAnsi" w:cstheme="minorHAnsi"/>
          <w:sz w:val="22"/>
          <w:szCs w:val="22"/>
        </w:rPr>
      </w:pPr>
    </w:p>
    <w:p w14:paraId="22D73F5F"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Sexual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z w:val="22"/>
          <w:szCs w:val="22"/>
        </w:rPr>
        <w:t xml:space="preserv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Practice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1"/>
          <w:sz w:val="22"/>
          <w:szCs w:val="22"/>
        </w:rPr>
        <w:t xml:space="preserve"> </w:t>
      </w:r>
      <w:r w:rsidRPr="00B16E95">
        <w:rPr>
          <w:rFonts w:asciiTheme="minorHAnsi" w:hAnsiTheme="minorHAnsi" w:cstheme="minorHAnsi"/>
          <w:sz w:val="22"/>
          <w:szCs w:val="22"/>
        </w:rPr>
        <w:t>Neglected</w:t>
      </w:r>
    </w:p>
    <w:p w14:paraId="36A6E4BF"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Children, The University of Texas at Austin, February, June and October 2003.</w:t>
      </w:r>
    </w:p>
    <w:p w14:paraId="3BA246EF" w14:textId="77777777" w:rsidR="0066513F" w:rsidRPr="00B16E95" w:rsidRDefault="0066513F">
      <w:pPr>
        <w:spacing w:before="16" w:line="260" w:lineRule="exact"/>
        <w:rPr>
          <w:rFonts w:asciiTheme="minorHAnsi" w:hAnsiTheme="minorHAnsi" w:cstheme="minorHAnsi"/>
          <w:sz w:val="22"/>
          <w:szCs w:val="22"/>
        </w:rPr>
      </w:pPr>
    </w:p>
    <w:p w14:paraId="5B88069B"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Developmental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Issues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z w:val="22"/>
          <w:szCs w:val="22"/>
        </w:rPr>
        <w:t xml:space="preserve">,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Region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 xml:space="preserve">7 </w:t>
      </w:r>
      <w:r w:rsidRPr="00B16E95">
        <w:rPr>
          <w:rFonts w:asciiTheme="minorHAnsi" w:hAnsiTheme="minorHAnsi" w:cstheme="minorHAnsi"/>
          <w:spacing w:val="6"/>
          <w:sz w:val="22"/>
          <w:szCs w:val="22"/>
        </w:rPr>
        <w:t xml:space="preserve"> </w:t>
      </w:r>
      <w:r w:rsidRPr="00B16E95">
        <w:rPr>
          <w:rFonts w:asciiTheme="minorHAnsi" w:hAnsiTheme="minorHAnsi" w:cstheme="minorHAnsi"/>
          <w:sz w:val="22"/>
          <w:szCs w:val="22"/>
        </w:rPr>
        <w:t>Children’s</w:t>
      </w:r>
    </w:p>
    <w:p w14:paraId="0C72429A"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Protective</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Services</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Employee</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IV-E</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Student</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Training,</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49"/>
          <w:sz w:val="22"/>
          <w:szCs w:val="22"/>
        </w:rPr>
        <w:t xml:space="preserve"> </w:t>
      </w:r>
      <w:r w:rsidRPr="00B16E95">
        <w:rPr>
          <w:rFonts w:asciiTheme="minorHAnsi" w:hAnsiTheme="minorHAnsi" w:cstheme="minorHAnsi"/>
          <w:sz w:val="22"/>
          <w:szCs w:val="22"/>
        </w:rPr>
        <w:t>September</w:t>
      </w:r>
    </w:p>
    <w:p w14:paraId="1671BCB4"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2003.</w:t>
      </w:r>
    </w:p>
    <w:p w14:paraId="2461060E" w14:textId="77777777" w:rsidR="0066513F" w:rsidRPr="00B16E95" w:rsidRDefault="0066513F">
      <w:pPr>
        <w:spacing w:before="16" w:line="260" w:lineRule="exact"/>
        <w:rPr>
          <w:rFonts w:asciiTheme="minorHAnsi" w:hAnsiTheme="minorHAnsi" w:cstheme="minorHAnsi"/>
          <w:sz w:val="22"/>
          <w:szCs w:val="22"/>
        </w:rPr>
      </w:pPr>
    </w:p>
    <w:p w14:paraId="3932178F"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Postpartum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Depression</w:t>
      </w:r>
      <w:r w:rsidRPr="00B16E95">
        <w:rPr>
          <w:rFonts w:asciiTheme="minorHAnsi" w:hAnsiTheme="minorHAnsi" w:cstheme="minorHAnsi"/>
          <w:sz w:val="22"/>
          <w:szCs w:val="22"/>
        </w:rPr>
        <w:t xml:space="preserve">,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 xml:space="preserve">Austin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 xml:space="preserve">Postpartum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 xml:space="preserve">Depression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 xml:space="preserve">Task </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Force</w:t>
      </w:r>
    </w:p>
    <w:p w14:paraId="51BEA5EF"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CME Seminar, Austin, Texas, September 2003</w:t>
      </w:r>
    </w:p>
    <w:p w14:paraId="19F0ABA0" w14:textId="77777777" w:rsidR="0066513F" w:rsidRPr="00B16E95" w:rsidRDefault="0066513F">
      <w:pPr>
        <w:spacing w:before="16" w:line="260" w:lineRule="exact"/>
        <w:rPr>
          <w:rFonts w:asciiTheme="minorHAnsi" w:hAnsiTheme="minorHAnsi" w:cstheme="minorHAnsi"/>
          <w:sz w:val="22"/>
          <w:szCs w:val="22"/>
        </w:rPr>
      </w:pPr>
    </w:p>
    <w:p w14:paraId="40F4DEE2"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Social</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Ethics</w:t>
      </w:r>
      <w:r w:rsidRPr="00B16E95">
        <w:rPr>
          <w:rFonts w:asciiTheme="minorHAnsi" w:hAnsiTheme="minorHAnsi" w:cstheme="minorHAnsi"/>
          <w:sz w:val="22"/>
          <w:szCs w:val="22"/>
        </w:rPr>
        <w:t>,</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at</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2"/>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3"/>
          <w:sz w:val="22"/>
          <w:szCs w:val="22"/>
        </w:rPr>
        <w:t xml:space="preserve"> </w:t>
      </w:r>
      <w:r w:rsidRPr="00B16E95">
        <w:rPr>
          <w:rFonts w:asciiTheme="minorHAnsi" w:hAnsiTheme="minorHAnsi" w:cstheme="minorHAnsi"/>
          <w:sz w:val="22"/>
          <w:szCs w:val="22"/>
        </w:rPr>
        <w:t>Social</w:t>
      </w:r>
    </w:p>
    <w:p w14:paraId="0D176211"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 xml:space="preserve">Work, New </w:t>
      </w:r>
      <w:r w:rsidRPr="00B16E95">
        <w:rPr>
          <w:rFonts w:asciiTheme="minorHAnsi" w:hAnsiTheme="minorHAnsi" w:cstheme="minorHAnsi"/>
          <w:sz w:val="22"/>
          <w:szCs w:val="22"/>
        </w:rPr>
        <w:t>Graduate Student Orientation, Austin, Texas, August 2003.</w:t>
      </w:r>
    </w:p>
    <w:p w14:paraId="5519D11C" w14:textId="77777777" w:rsidR="0066513F" w:rsidRPr="00B16E95" w:rsidRDefault="0066513F">
      <w:pPr>
        <w:spacing w:before="16" w:line="260" w:lineRule="exact"/>
        <w:rPr>
          <w:rFonts w:asciiTheme="minorHAnsi" w:hAnsiTheme="minorHAnsi" w:cstheme="minorHAnsi"/>
          <w:sz w:val="22"/>
          <w:szCs w:val="22"/>
        </w:rPr>
      </w:pPr>
    </w:p>
    <w:p w14:paraId="5A77FC15"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Social</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Professionalism</w:t>
      </w:r>
      <w:r w:rsidRPr="00B16E95">
        <w:rPr>
          <w:rFonts w:asciiTheme="minorHAnsi" w:hAnsiTheme="minorHAnsi" w:cstheme="minorHAnsi"/>
          <w:sz w:val="22"/>
          <w:szCs w:val="22"/>
        </w:rPr>
        <w: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Social</w:t>
      </w:r>
    </w:p>
    <w:p w14:paraId="480E9476"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Work, New Graduate Student Orientation, Austin, Texas, August 2003.</w:t>
      </w:r>
    </w:p>
    <w:p w14:paraId="72623CBE" w14:textId="77777777" w:rsidR="0066513F" w:rsidRPr="00B16E95" w:rsidRDefault="0066513F">
      <w:pPr>
        <w:spacing w:before="16" w:line="260" w:lineRule="exact"/>
        <w:rPr>
          <w:rFonts w:asciiTheme="minorHAnsi" w:hAnsiTheme="minorHAnsi" w:cstheme="minorHAnsi"/>
          <w:sz w:val="22"/>
          <w:szCs w:val="22"/>
        </w:rPr>
      </w:pPr>
    </w:p>
    <w:p w14:paraId="3DC148F9"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Racism,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Sexism,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Agency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Culture</w:t>
      </w:r>
      <w:r w:rsidRPr="00B16E95">
        <w:rPr>
          <w:rFonts w:asciiTheme="minorHAnsi" w:hAnsiTheme="minorHAnsi" w:cstheme="minorHAnsi"/>
          <w:sz w:val="22"/>
          <w:szCs w:val="22"/>
        </w:rPr>
        <w:t xml:space="preserve">,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Del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Valle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 xml:space="preserve">Volunteer </w:t>
      </w:r>
      <w:r w:rsidRPr="00B16E95">
        <w:rPr>
          <w:rFonts w:asciiTheme="minorHAnsi" w:hAnsiTheme="minorHAnsi" w:cstheme="minorHAnsi"/>
          <w:spacing w:val="33"/>
          <w:sz w:val="22"/>
          <w:szCs w:val="22"/>
        </w:rPr>
        <w:t xml:space="preserve"> </w:t>
      </w:r>
      <w:r w:rsidRPr="00B16E95">
        <w:rPr>
          <w:rFonts w:asciiTheme="minorHAnsi" w:hAnsiTheme="minorHAnsi" w:cstheme="minorHAnsi"/>
          <w:sz w:val="22"/>
          <w:szCs w:val="22"/>
        </w:rPr>
        <w:t>Fire</w:t>
      </w:r>
    </w:p>
    <w:p w14:paraId="3B194D5A"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Department, Diversity Institute of The University of Texas at Austin, July 2003.</w:t>
      </w:r>
    </w:p>
    <w:p w14:paraId="54B947D1" w14:textId="77777777" w:rsidR="0066513F" w:rsidRPr="00B16E95" w:rsidRDefault="0066513F">
      <w:pPr>
        <w:spacing w:before="16" w:line="260" w:lineRule="exact"/>
        <w:rPr>
          <w:rFonts w:asciiTheme="minorHAnsi" w:hAnsiTheme="minorHAnsi" w:cstheme="minorHAnsi"/>
          <w:sz w:val="22"/>
          <w:szCs w:val="22"/>
        </w:rPr>
      </w:pPr>
    </w:p>
    <w:p w14:paraId="6304F9C3"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Psychodynamic</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Psychosocial</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Theory</w:t>
      </w:r>
      <w:r w:rsidRPr="00B16E95">
        <w:rPr>
          <w:rFonts w:asciiTheme="minorHAnsi" w:hAnsiTheme="minorHAnsi" w:cstheme="minorHAnsi"/>
          <w:sz w:val="22"/>
          <w:szCs w:val="22"/>
        </w:rPr>
        <w:t>,</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11"/>
          <w:sz w:val="22"/>
          <w:szCs w:val="22"/>
        </w:rPr>
        <w:t xml:space="preserve"> </w:t>
      </w:r>
      <w:r w:rsidRPr="00B16E95">
        <w:rPr>
          <w:rFonts w:asciiTheme="minorHAnsi" w:hAnsiTheme="minorHAnsi" w:cstheme="minorHAnsi"/>
          <w:sz w:val="22"/>
          <w:szCs w:val="22"/>
        </w:rPr>
        <w:t>The</w:t>
      </w:r>
    </w:p>
    <w:p w14:paraId="50EE89B4"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 xml:space="preserve">University of Texas at </w:t>
      </w:r>
      <w:r w:rsidRPr="00B16E95">
        <w:rPr>
          <w:rFonts w:asciiTheme="minorHAnsi" w:hAnsiTheme="minorHAnsi" w:cstheme="minorHAnsi"/>
          <w:sz w:val="22"/>
          <w:szCs w:val="22"/>
        </w:rPr>
        <w:t>Austin, June 2003.</w:t>
      </w:r>
    </w:p>
    <w:p w14:paraId="6A258C64" w14:textId="77777777" w:rsidR="0066513F" w:rsidRPr="00B16E95" w:rsidRDefault="0066513F">
      <w:pPr>
        <w:spacing w:before="1" w:line="280" w:lineRule="exact"/>
        <w:rPr>
          <w:rFonts w:asciiTheme="minorHAnsi" w:hAnsiTheme="minorHAnsi" w:cstheme="minorHAnsi"/>
          <w:sz w:val="22"/>
          <w:szCs w:val="22"/>
        </w:rPr>
      </w:pPr>
    </w:p>
    <w:p w14:paraId="3D87B58A" w14:textId="77777777" w:rsidR="0066513F" w:rsidRPr="00B16E95" w:rsidRDefault="00E429A4">
      <w:pPr>
        <w:spacing w:line="260" w:lineRule="exact"/>
        <w:ind w:left="171" w:right="78"/>
        <w:rPr>
          <w:rFonts w:asciiTheme="minorHAnsi" w:hAnsiTheme="minorHAnsi" w:cstheme="minorHAnsi"/>
          <w:sz w:val="22"/>
          <w:szCs w:val="22"/>
        </w:rPr>
      </w:pPr>
      <w:r w:rsidRPr="00B16E95">
        <w:rPr>
          <w:rFonts w:asciiTheme="minorHAnsi" w:hAnsiTheme="minorHAnsi" w:cstheme="minorHAnsi"/>
          <w:sz w:val="22"/>
          <w:szCs w:val="22"/>
        </w:rPr>
        <w:t>Termination</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Field</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Instruction</w:t>
      </w:r>
      <w:r w:rsidRPr="00B16E95">
        <w:rPr>
          <w:rFonts w:asciiTheme="minorHAnsi" w:hAnsiTheme="minorHAnsi" w:cstheme="minorHAnsi"/>
          <w:sz w:val="22"/>
          <w:szCs w:val="22"/>
        </w:rPr>
        <w:t>,</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Field</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Instructor</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Certificate</w:t>
      </w:r>
      <w:r w:rsidRPr="00B16E95">
        <w:rPr>
          <w:rFonts w:asciiTheme="minorHAnsi" w:hAnsiTheme="minorHAnsi" w:cstheme="minorHAnsi"/>
          <w:spacing w:val="26"/>
          <w:sz w:val="22"/>
          <w:szCs w:val="22"/>
        </w:rPr>
        <w:t xml:space="preserve"> </w:t>
      </w:r>
      <w:r w:rsidRPr="00B16E95">
        <w:rPr>
          <w:rFonts w:asciiTheme="minorHAnsi" w:hAnsiTheme="minorHAnsi" w:cstheme="minorHAnsi"/>
          <w:sz w:val="22"/>
          <w:szCs w:val="22"/>
        </w:rPr>
        <w:t>Training, University of Texas at Austin, School of Social Work, April 2003.</w:t>
      </w:r>
    </w:p>
    <w:p w14:paraId="1A4C477A" w14:textId="77777777" w:rsidR="0066513F" w:rsidRPr="00B16E95" w:rsidRDefault="0066513F">
      <w:pPr>
        <w:spacing w:before="13" w:line="260" w:lineRule="exact"/>
        <w:rPr>
          <w:rFonts w:asciiTheme="minorHAnsi" w:hAnsiTheme="minorHAnsi" w:cstheme="minorHAnsi"/>
          <w:sz w:val="22"/>
          <w:szCs w:val="22"/>
        </w:rPr>
      </w:pPr>
    </w:p>
    <w:p w14:paraId="7B5ECCB6"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Play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 xml:space="preserve">Therapy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 xml:space="preserve">Sexually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Children</w:t>
      </w:r>
      <w:r w:rsidRPr="00B16E95">
        <w:rPr>
          <w:rFonts w:asciiTheme="minorHAnsi" w:hAnsiTheme="minorHAnsi" w:cstheme="minorHAnsi"/>
          <w:sz w:val="22"/>
          <w:szCs w:val="22"/>
        </w:rPr>
        <w:t xml:space="preserve">,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47"/>
          <w:sz w:val="22"/>
          <w:szCs w:val="22"/>
        </w:rPr>
        <w:t xml:space="preserve"> </w:t>
      </w:r>
      <w:r w:rsidRPr="00B16E95">
        <w:rPr>
          <w:rFonts w:asciiTheme="minorHAnsi" w:hAnsiTheme="minorHAnsi" w:cstheme="minorHAnsi"/>
          <w:sz w:val="22"/>
          <w:szCs w:val="22"/>
        </w:rPr>
        <w:t>Professional</w:t>
      </w:r>
    </w:p>
    <w:p w14:paraId="7EE06790" w14:textId="77777777" w:rsidR="0066513F" w:rsidRPr="00B16E95" w:rsidRDefault="00E429A4">
      <w:pPr>
        <w:spacing w:before="7" w:line="260" w:lineRule="exact"/>
        <w:ind w:left="171" w:right="682"/>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Development Program, School of Social Work, The University of Texas at Austin, March 2003.</w:t>
      </w:r>
    </w:p>
    <w:p w14:paraId="01F1EC7D" w14:textId="77777777" w:rsidR="0066513F" w:rsidRPr="00B16E95" w:rsidRDefault="00E429A4">
      <w:pPr>
        <w:spacing w:before="76"/>
        <w:ind w:left="171"/>
        <w:rPr>
          <w:rFonts w:asciiTheme="minorHAnsi" w:hAnsiTheme="minorHAnsi" w:cstheme="minorHAnsi"/>
          <w:sz w:val="22"/>
          <w:szCs w:val="22"/>
        </w:rPr>
      </w:pPr>
      <w:r w:rsidRPr="00B16E95">
        <w:rPr>
          <w:rFonts w:asciiTheme="minorHAnsi" w:hAnsiTheme="minorHAnsi" w:cstheme="minorHAnsi"/>
          <w:sz w:val="22"/>
          <w:szCs w:val="22"/>
        </w:rPr>
        <w:lastRenderedPageBreak/>
        <w:t>Cultural</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Competence:</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Gay</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Youth</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Foster</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Care</w:t>
      </w:r>
      <w:r w:rsidRPr="00B16E95">
        <w:rPr>
          <w:rFonts w:asciiTheme="minorHAnsi" w:hAnsiTheme="minorHAnsi" w:cstheme="minorHAnsi"/>
          <w:sz w:val="22"/>
          <w:szCs w:val="22"/>
        </w:rPr>
        <w:t>,</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Casey</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Foundation</w:t>
      </w:r>
    </w:p>
    <w:p w14:paraId="390A1D8D"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Foster Parent Training, Austin, Texas. November</w:t>
      </w:r>
      <w:r w:rsidRPr="00B16E95">
        <w:rPr>
          <w:rFonts w:asciiTheme="minorHAnsi" w:hAnsiTheme="minorHAnsi" w:cstheme="minorHAnsi"/>
          <w:sz w:val="22"/>
          <w:szCs w:val="22"/>
        </w:rPr>
        <w:t xml:space="preserve"> 2002.</w:t>
      </w:r>
    </w:p>
    <w:p w14:paraId="541C6F28" w14:textId="77777777" w:rsidR="0066513F" w:rsidRPr="00B16E95" w:rsidRDefault="0066513F">
      <w:pPr>
        <w:spacing w:before="16" w:line="260" w:lineRule="exact"/>
        <w:rPr>
          <w:rFonts w:asciiTheme="minorHAnsi" w:hAnsiTheme="minorHAnsi" w:cstheme="minorHAnsi"/>
          <w:sz w:val="22"/>
          <w:szCs w:val="22"/>
        </w:rPr>
      </w:pPr>
    </w:p>
    <w:p w14:paraId="61E14691" w14:textId="77777777" w:rsidR="0066513F" w:rsidRPr="00B16E95" w:rsidRDefault="00E429A4">
      <w:pPr>
        <w:ind w:left="171" w:right="77"/>
        <w:rPr>
          <w:rFonts w:asciiTheme="minorHAnsi" w:hAnsiTheme="minorHAnsi" w:cstheme="minorHAnsi"/>
          <w:sz w:val="22"/>
          <w:szCs w:val="22"/>
        </w:rPr>
      </w:pPr>
      <w:r w:rsidRPr="00B16E95">
        <w:rPr>
          <w:rFonts w:asciiTheme="minorHAnsi" w:hAnsiTheme="minorHAnsi" w:cstheme="minorHAnsi"/>
          <w:sz w:val="22"/>
          <w:szCs w:val="22"/>
        </w:rPr>
        <w:t>Supervision</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Field</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Instruction</w:t>
      </w:r>
      <w:r w:rsidRPr="00B16E95">
        <w:rPr>
          <w:rFonts w:asciiTheme="minorHAnsi" w:hAnsiTheme="minorHAnsi" w:cstheme="minorHAnsi"/>
          <w:sz w:val="22"/>
          <w:szCs w:val="22"/>
        </w:rPr>
        <w:t>,</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Field</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Instructor</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Certificate</w:t>
      </w:r>
      <w:r w:rsidRPr="00B16E95">
        <w:rPr>
          <w:rFonts w:asciiTheme="minorHAnsi" w:hAnsiTheme="minorHAnsi" w:cstheme="minorHAnsi"/>
          <w:spacing w:val="32"/>
          <w:sz w:val="22"/>
          <w:szCs w:val="22"/>
        </w:rPr>
        <w:t xml:space="preserve"> </w:t>
      </w:r>
      <w:r w:rsidRPr="00B16E95">
        <w:rPr>
          <w:rFonts w:asciiTheme="minorHAnsi" w:hAnsiTheme="minorHAnsi" w:cstheme="minorHAnsi"/>
          <w:sz w:val="22"/>
          <w:szCs w:val="22"/>
        </w:rPr>
        <w:t>Training, University of Texas at Austin, School of Social Work, November 2002.</w:t>
      </w:r>
    </w:p>
    <w:p w14:paraId="1A5D1E3E" w14:textId="77777777" w:rsidR="0066513F" w:rsidRPr="00B16E95" w:rsidRDefault="0066513F">
      <w:pPr>
        <w:spacing w:before="18" w:line="260" w:lineRule="exact"/>
        <w:rPr>
          <w:rFonts w:asciiTheme="minorHAnsi" w:hAnsiTheme="minorHAnsi" w:cstheme="minorHAnsi"/>
          <w:sz w:val="22"/>
          <w:szCs w:val="22"/>
        </w:rPr>
      </w:pPr>
    </w:p>
    <w:p w14:paraId="015DE3C7" w14:textId="77777777" w:rsidR="0066513F" w:rsidRPr="00B16E95" w:rsidRDefault="00E429A4">
      <w:pPr>
        <w:spacing w:line="260" w:lineRule="exact"/>
        <w:ind w:left="171" w:right="78"/>
        <w:rPr>
          <w:rFonts w:asciiTheme="minorHAnsi" w:hAnsiTheme="minorHAnsi" w:cstheme="minorHAnsi"/>
          <w:sz w:val="22"/>
          <w:szCs w:val="22"/>
        </w:rPr>
      </w:pPr>
      <w:r w:rsidRPr="00B16E95">
        <w:rPr>
          <w:rFonts w:asciiTheme="minorHAnsi" w:hAnsiTheme="minorHAnsi" w:cstheme="minorHAnsi"/>
          <w:sz w:val="22"/>
          <w:szCs w:val="22"/>
        </w:rPr>
        <w:t>Child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Maltreatment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Children’s</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Protection</w:t>
      </w:r>
      <w:r w:rsidRPr="00B16E95">
        <w:rPr>
          <w:rFonts w:asciiTheme="minorHAnsi" w:hAnsiTheme="minorHAnsi" w:cstheme="minorHAnsi"/>
          <w:sz w:val="22"/>
          <w:szCs w:val="22"/>
        </w:rPr>
        <w:t>,</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37"/>
          <w:sz w:val="22"/>
          <w:szCs w:val="22"/>
        </w:rPr>
        <w:t xml:space="preserve"> </w:t>
      </w:r>
      <w:r w:rsidRPr="00B16E95">
        <w:rPr>
          <w:rFonts w:asciiTheme="minorHAnsi" w:hAnsiTheme="minorHAnsi" w:cstheme="minorHAnsi"/>
          <w:sz w:val="22"/>
          <w:szCs w:val="22"/>
        </w:rPr>
        <w:t>Practice with Individuals and Families, The University of Texas at Austin, November 2002.</w:t>
      </w:r>
    </w:p>
    <w:p w14:paraId="09F80610" w14:textId="77777777" w:rsidR="0066513F" w:rsidRPr="00B16E95" w:rsidRDefault="0066513F">
      <w:pPr>
        <w:spacing w:before="13" w:line="260" w:lineRule="exact"/>
        <w:rPr>
          <w:rFonts w:asciiTheme="minorHAnsi" w:hAnsiTheme="minorHAnsi" w:cstheme="minorHAnsi"/>
          <w:sz w:val="22"/>
          <w:szCs w:val="22"/>
        </w:rPr>
      </w:pPr>
    </w:p>
    <w:p w14:paraId="0B0D5335"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Sexual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z w:val="22"/>
          <w:szCs w:val="22"/>
        </w:rPr>
        <w:t xml:space="preserve">,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Services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to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Neglected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 xml:space="preserve">Children, </w:t>
      </w:r>
      <w:r w:rsidRPr="00B16E95">
        <w:rPr>
          <w:rFonts w:asciiTheme="minorHAnsi" w:hAnsiTheme="minorHAnsi" w:cstheme="minorHAnsi"/>
          <w:spacing w:val="28"/>
          <w:sz w:val="22"/>
          <w:szCs w:val="22"/>
        </w:rPr>
        <w:t xml:space="preserve"> </w:t>
      </w:r>
      <w:r w:rsidRPr="00B16E95">
        <w:rPr>
          <w:rFonts w:asciiTheme="minorHAnsi" w:hAnsiTheme="minorHAnsi" w:cstheme="minorHAnsi"/>
          <w:sz w:val="22"/>
          <w:szCs w:val="22"/>
        </w:rPr>
        <w:t>The</w:t>
      </w:r>
    </w:p>
    <w:p w14:paraId="193DCA7F"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University of Texas at Austin, October 2002.</w:t>
      </w:r>
    </w:p>
    <w:p w14:paraId="728E28BD" w14:textId="77777777" w:rsidR="0066513F" w:rsidRPr="00B16E95" w:rsidRDefault="0066513F">
      <w:pPr>
        <w:spacing w:before="16" w:line="260" w:lineRule="exact"/>
        <w:rPr>
          <w:rFonts w:asciiTheme="minorHAnsi" w:hAnsiTheme="minorHAnsi" w:cstheme="minorHAnsi"/>
          <w:sz w:val="22"/>
          <w:szCs w:val="22"/>
        </w:rPr>
      </w:pPr>
    </w:p>
    <w:p w14:paraId="52BDBE80"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Professional</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Boundaries</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Ethics</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Working</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with</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Youth</w:t>
      </w:r>
      <w:r w:rsidRPr="00B16E95">
        <w:rPr>
          <w:rFonts w:asciiTheme="minorHAnsi" w:hAnsiTheme="minorHAnsi" w:cstheme="minorHAnsi"/>
          <w:sz w:val="22"/>
          <w:szCs w:val="22"/>
        </w:rPr>
        <w:t>,</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22"/>
          <w:sz w:val="22"/>
          <w:szCs w:val="22"/>
        </w:rPr>
        <w:t xml:space="preserve"> </w:t>
      </w:r>
      <w:r w:rsidRPr="00B16E95">
        <w:rPr>
          <w:rFonts w:asciiTheme="minorHAnsi" w:hAnsiTheme="minorHAnsi" w:cstheme="minorHAnsi"/>
          <w:sz w:val="22"/>
          <w:szCs w:val="22"/>
        </w:rPr>
        <w:t>American</w:t>
      </w:r>
    </w:p>
    <w:p w14:paraId="54422305"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Youthworks, Austin, Texas, September 2002.</w:t>
      </w:r>
    </w:p>
    <w:p w14:paraId="08464D96" w14:textId="77777777" w:rsidR="0066513F" w:rsidRPr="00B16E95" w:rsidRDefault="0066513F">
      <w:pPr>
        <w:spacing w:before="16" w:line="260" w:lineRule="exact"/>
        <w:rPr>
          <w:rFonts w:asciiTheme="minorHAnsi" w:hAnsiTheme="minorHAnsi" w:cstheme="minorHAnsi"/>
          <w:sz w:val="22"/>
          <w:szCs w:val="22"/>
        </w:rPr>
      </w:pPr>
    </w:p>
    <w:p w14:paraId="0C1B3402" w14:textId="77777777" w:rsidR="0066513F" w:rsidRPr="00B16E95" w:rsidRDefault="00E429A4">
      <w:pPr>
        <w:ind w:left="171" w:right="78"/>
        <w:rPr>
          <w:rFonts w:asciiTheme="minorHAnsi" w:hAnsiTheme="minorHAnsi" w:cstheme="minorHAnsi"/>
          <w:sz w:val="22"/>
          <w:szCs w:val="22"/>
        </w:rPr>
      </w:pPr>
      <w:r w:rsidRPr="00B16E95">
        <w:rPr>
          <w:rFonts w:asciiTheme="minorHAnsi" w:hAnsiTheme="minorHAnsi" w:cstheme="minorHAnsi"/>
          <w:sz w:val="22"/>
          <w:szCs w:val="22"/>
        </w:rPr>
        <w:t>Nuts and Bolts in Field Instruction</w:t>
      </w:r>
      <w:r w:rsidRPr="00B16E95">
        <w:rPr>
          <w:rFonts w:asciiTheme="minorHAnsi" w:hAnsiTheme="minorHAnsi" w:cstheme="minorHAnsi"/>
          <w:sz w:val="22"/>
          <w:szCs w:val="22"/>
        </w:rPr>
        <w:t>, invited speaker, Field Instructor Certificate Training, The University of Texas at Austin, School of Soc</w:t>
      </w:r>
      <w:r w:rsidRPr="00B16E95">
        <w:rPr>
          <w:rFonts w:asciiTheme="minorHAnsi" w:hAnsiTheme="minorHAnsi" w:cstheme="minorHAnsi"/>
          <w:sz w:val="22"/>
          <w:szCs w:val="22"/>
        </w:rPr>
        <w:t>ial Work, September 2002.</w:t>
      </w:r>
    </w:p>
    <w:p w14:paraId="0AA6F344" w14:textId="77777777" w:rsidR="0066513F" w:rsidRPr="00B16E95" w:rsidRDefault="0066513F">
      <w:pPr>
        <w:spacing w:before="14" w:line="260" w:lineRule="exact"/>
        <w:rPr>
          <w:rFonts w:asciiTheme="minorHAnsi" w:hAnsiTheme="minorHAnsi" w:cstheme="minorHAnsi"/>
          <w:sz w:val="22"/>
          <w:szCs w:val="22"/>
        </w:rPr>
      </w:pPr>
    </w:p>
    <w:p w14:paraId="41CF3691"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Child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Welfare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Domestic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Violence</w:t>
      </w:r>
      <w:r w:rsidRPr="00B16E95">
        <w:rPr>
          <w:rFonts w:asciiTheme="minorHAnsi" w:hAnsiTheme="minorHAnsi" w:cstheme="minorHAnsi"/>
          <w:sz w:val="22"/>
          <w:szCs w:val="22"/>
        </w:rPr>
        <w:t xml:space="preserve">,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 xml:space="preserve">Practice </w:t>
      </w:r>
      <w:r w:rsidRPr="00B16E95">
        <w:rPr>
          <w:rFonts w:asciiTheme="minorHAnsi" w:hAnsiTheme="minorHAnsi" w:cstheme="minorHAnsi"/>
          <w:spacing w:val="9"/>
          <w:sz w:val="22"/>
          <w:szCs w:val="22"/>
        </w:rPr>
        <w:t xml:space="preserve"> </w:t>
      </w:r>
      <w:r w:rsidRPr="00B16E95">
        <w:rPr>
          <w:rFonts w:asciiTheme="minorHAnsi" w:hAnsiTheme="minorHAnsi" w:cstheme="minorHAnsi"/>
          <w:sz w:val="22"/>
          <w:szCs w:val="22"/>
        </w:rPr>
        <w:t>with</w:t>
      </w:r>
    </w:p>
    <w:p w14:paraId="456D41BA"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Individuals and Families, The University of Texas at Austin, April and November 2001.</w:t>
      </w:r>
    </w:p>
    <w:p w14:paraId="0B7F4960" w14:textId="77777777" w:rsidR="0066513F" w:rsidRPr="00B16E95" w:rsidRDefault="0066513F">
      <w:pPr>
        <w:spacing w:before="16" w:line="260" w:lineRule="exact"/>
        <w:rPr>
          <w:rFonts w:asciiTheme="minorHAnsi" w:hAnsiTheme="minorHAnsi" w:cstheme="minorHAnsi"/>
          <w:sz w:val="22"/>
          <w:szCs w:val="22"/>
        </w:rPr>
      </w:pPr>
    </w:p>
    <w:p w14:paraId="2D2EA252"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Open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Adoption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Adoption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Practice</w:t>
      </w:r>
      <w:r w:rsidRPr="00B16E95">
        <w:rPr>
          <w:rFonts w:asciiTheme="minorHAnsi" w:hAnsiTheme="minorHAnsi" w:cstheme="minorHAnsi"/>
          <w:sz w:val="22"/>
          <w:szCs w:val="22"/>
        </w:rPr>
        <w:t xml:space="preserve">,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Services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to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 xml:space="preserve">Abused </w:t>
      </w:r>
      <w:r w:rsidRPr="00B16E95">
        <w:rPr>
          <w:rFonts w:asciiTheme="minorHAnsi" w:hAnsiTheme="minorHAnsi" w:cstheme="minorHAnsi"/>
          <w:spacing w:val="30"/>
          <w:sz w:val="22"/>
          <w:szCs w:val="22"/>
        </w:rPr>
        <w:t xml:space="preserve"> </w:t>
      </w:r>
      <w:r w:rsidRPr="00B16E95">
        <w:rPr>
          <w:rFonts w:asciiTheme="minorHAnsi" w:hAnsiTheme="minorHAnsi" w:cstheme="minorHAnsi"/>
          <w:sz w:val="22"/>
          <w:szCs w:val="22"/>
        </w:rPr>
        <w:t>and</w:t>
      </w:r>
    </w:p>
    <w:p w14:paraId="7115F156"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Neglected Children, The University of Texas at Austin, July 2001.</w:t>
      </w:r>
    </w:p>
    <w:p w14:paraId="71D8705E" w14:textId="77777777" w:rsidR="0066513F" w:rsidRPr="00B16E95" w:rsidRDefault="0066513F">
      <w:pPr>
        <w:spacing w:before="16" w:line="260" w:lineRule="exact"/>
        <w:rPr>
          <w:rFonts w:asciiTheme="minorHAnsi" w:hAnsiTheme="minorHAnsi" w:cstheme="minorHAnsi"/>
          <w:sz w:val="22"/>
          <w:szCs w:val="22"/>
        </w:rPr>
      </w:pPr>
    </w:p>
    <w:p w14:paraId="175BB75E"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Child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Protective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Services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Agency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Overview</w:t>
      </w:r>
      <w:r w:rsidRPr="00B16E95">
        <w:rPr>
          <w:rFonts w:asciiTheme="minorHAnsi" w:hAnsiTheme="minorHAnsi" w:cstheme="minorHAnsi"/>
          <w:sz w:val="22"/>
          <w:szCs w:val="22"/>
        </w:rPr>
        <w:t xml:space="preserve">,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Title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IV-E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Interview</w:t>
      </w:r>
    </w:p>
    <w:p w14:paraId="3496564F"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Preparation</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Training,</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at</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19"/>
          <w:sz w:val="22"/>
          <w:szCs w:val="22"/>
        </w:rPr>
        <w:t xml:space="preserve"> </w:t>
      </w:r>
      <w:r w:rsidRPr="00B16E95">
        <w:rPr>
          <w:rFonts w:asciiTheme="minorHAnsi" w:hAnsiTheme="minorHAnsi" w:cstheme="minorHAnsi"/>
          <w:sz w:val="22"/>
          <w:szCs w:val="22"/>
        </w:rPr>
        <w:t>April</w:t>
      </w:r>
    </w:p>
    <w:p w14:paraId="0679E148"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2001.</w:t>
      </w:r>
    </w:p>
    <w:p w14:paraId="0CC42CB3" w14:textId="77777777" w:rsidR="0066513F" w:rsidRPr="00B16E95" w:rsidRDefault="0066513F">
      <w:pPr>
        <w:spacing w:before="16" w:line="260" w:lineRule="exact"/>
        <w:rPr>
          <w:rFonts w:asciiTheme="minorHAnsi" w:hAnsiTheme="minorHAnsi" w:cstheme="minorHAnsi"/>
          <w:sz w:val="22"/>
          <w:szCs w:val="22"/>
        </w:rPr>
      </w:pPr>
    </w:p>
    <w:p w14:paraId="5CF38294"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Abuse</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Neglect</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Reporting</w:t>
      </w:r>
      <w:r w:rsidRPr="00B16E95">
        <w:rPr>
          <w:rFonts w:asciiTheme="minorHAnsi" w:hAnsiTheme="minorHAnsi" w:cstheme="minorHAnsi"/>
          <w:sz w:val="22"/>
          <w:szCs w:val="22"/>
        </w:rPr>
        <w:t>,</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Junior</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League</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Hispanic</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Mother-Daughter</w:t>
      </w:r>
    </w:p>
    <w:p w14:paraId="04E54069"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Program, University of Texas at Austin, School of Social Work, April 2001.</w:t>
      </w:r>
    </w:p>
    <w:p w14:paraId="69E4AB0C" w14:textId="77777777" w:rsidR="0066513F" w:rsidRPr="00B16E95" w:rsidRDefault="0066513F">
      <w:pPr>
        <w:spacing w:before="16" w:line="260" w:lineRule="exact"/>
        <w:rPr>
          <w:rFonts w:asciiTheme="minorHAnsi" w:hAnsiTheme="minorHAnsi" w:cstheme="minorHAnsi"/>
          <w:sz w:val="22"/>
          <w:szCs w:val="22"/>
        </w:rPr>
      </w:pPr>
    </w:p>
    <w:p w14:paraId="0482E054"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Agency</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Cultural</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Competence</w:t>
      </w:r>
      <w:r w:rsidRPr="00B16E95">
        <w:rPr>
          <w:rFonts w:asciiTheme="minorHAnsi" w:hAnsiTheme="minorHAnsi" w:cstheme="minorHAnsi"/>
          <w:sz w:val="22"/>
          <w:szCs w:val="22"/>
        </w:rPr>
        <w:t>,</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Family</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Forward’s</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Annual</w:t>
      </w:r>
      <w:r w:rsidRPr="00B16E95">
        <w:rPr>
          <w:rFonts w:asciiTheme="minorHAnsi" w:hAnsiTheme="minorHAnsi" w:cstheme="minorHAnsi"/>
          <w:spacing w:val="51"/>
          <w:sz w:val="22"/>
          <w:szCs w:val="22"/>
        </w:rPr>
        <w:t xml:space="preserve"> </w:t>
      </w:r>
      <w:r w:rsidRPr="00B16E95">
        <w:rPr>
          <w:rFonts w:asciiTheme="minorHAnsi" w:hAnsiTheme="minorHAnsi" w:cstheme="minorHAnsi"/>
          <w:sz w:val="22"/>
          <w:szCs w:val="22"/>
        </w:rPr>
        <w:t>Leadership</w:t>
      </w:r>
    </w:p>
    <w:p w14:paraId="2BE49863"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Conference, Austin, Texas, March 2001.</w:t>
      </w:r>
    </w:p>
    <w:p w14:paraId="7BB6C555" w14:textId="77777777" w:rsidR="0066513F" w:rsidRPr="00B16E95" w:rsidRDefault="0066513F">
      <w:pPr>
        <w:spacing w:before="1" w:line="280" w:lineRule="exact"/>
        <w:rPr>
          <w:rFonts w:asciiTheme="minorHAnsi" w:hAnsiTheme="minorHAnsi" w:cstheme="minorHAnsi"/>
          <w:sz w:val="22"/>
          <w:szCs w:val="22"/>
        </w:rPr>
      </w:pPr>
    </w:p>
    <w:p w14:paraId="2DBD5700" w14:textId="77777777" w:rsidR="0066513F" w:rsidRPr="00B16E95" w:rsidRDefault="00E429A4">
      <w:pPr>
        <w:spacing w:line="260" w:lineRule="exact"/>
        <w:ind w:left="171" w:right="77"/>
        <w:rPr>
          <w:rFonts w:asciiTheme="minorHAnsi" w:hAnsiTheme="minorHAnsi" w:cstheme="minorHAnsi"/>
          <w:sz w:val="22"/>
          <w:szCs w:val="22"/>
        </w:rPr>
      </w:pPr>
      <w:r w:rsidRPr="00B16E95">
        <w:rPr>
          <w:rFonts w:asciiTheme="minorHAnsi" w:hAnsiTheme="minorHAnsi" w:cstheme="minorHAnsi"/>
          <w:sz w:val="22"/>
          <w:szCs w:val="22"/>
        </w:rPr>
        <w:t xml:space="preserve">Therapeutic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Interventions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with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Behaviorally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Disordered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Children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17"/>
          <w:sz w:val="22"/>
          <w:szCs w:val="22"/>
        </w:rPr>
        <w:t xml:space="preserve"> </w:t>
      </w:r>
      <w:r w:rsidRPr="00B16E95">
        <w:rPr>
          <w:rFonts w:asciiTheme="minorHAnsi" w:hAnsiTheme="minorHAnsi" w:cstheme="minorHAnsi"/>
          <w:sz w:val="22"/>
          <w:szCs w:val="22"/>
        </w:rPr>
        <w:t>Adolescents</w:t>
      </w:r>
      <w:r w:rsidRPr="00B16E95">
        <w:rPr>
          <w:rFonts w:asciiTheme="minorHAnsi" w:hAnsiTheme="minorHAnsi" w:cstheme="minorHAnsi"/>
          <w:sz w:val="22"/>
          <w:szCs w:val="22"/>
        </w:rPr>
        <w:t>, invited speaker, The Bair Foundation, Austin, Texas, September 2000.</w:t>
      </w:r>
    </w:p>
    <w:p w14:paraId="53BF5E0F" w14:textId="77777777" w:rsidR="0066513F" w:rsidRPr="00B16E95" w:rsidRDefault="0066513F">
      <w:pPr>
        <w:spacing w:before="13" w:line="260" w:lineRule="exact"/>
        <w:rPr>
          <w:rFonts w:asciiTheme="minorHAnsi" w:hAnsiTheme="minorHAnsi" w:cstheme="minorHAnsi"/>
          <w:sz w:val="22"/>
          <w:szCs w:val="22"/>
        </w:rPr>
      </w:pPr>
    </w:p>
    <w:p w14:paraId="6F885517" w14:textId="77777777" w:rsidR="0066513F" w:rsidRPr="00B16E95" w:rsidRDefault="00E429A4">
      <w:pPr>
        <w:ind w:left="171" w:right="77"/>
        <w:rPr>
          <w:rFonts w:asciiTheme="minorHAnsi" w:hAnsiTheme="minorHAnsi" w:cstheme="minorHAnsi"/>
          <w:sz w:val="22"/>
          <w:szCs w:val="22"/>
        </w:rPr>
      </w:pPr>
      <w:r w:rsidRPr="00B16E95">
        <w:rPr>
          <w:rFonts w:asciiTheme="minorHAnsi" w:hAnsiTheme="minorHAnsi" w:cstheme="minorHAnsi"/>
          <w:sz w:val="22"/>
          <w:szCs w:val="22"/>
        </w:rPr>
        <w:t xml:space="preserve">Prevention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Management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Aggressive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Behavior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Children</w:t>
      </w:r>
      <w:r w:rsidRPr="00B16E95">
        <w:rPr>
          <w:rFonts w:asciiTheme="minorHAnsi" w:hAnsiTheme="minorHAnsi" w:cstheme="minorHAnsi"/>
          <w:sz w:val="22"/>
          <w:szCs w:val="22"/>
        </w:rPr>
        <w:t xml:space="preserve">,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speaker, Children’s Protective Services Foster Parent Training, Austin, Texas, July 2000.</w:t>
      </w:r>
    </w:p>
    <w:p w14:paraId="5C3545EB" w14:textId="77777777" w:rsidR="0066513F" w:rsidRPr="00B16E95" w:rsidRDefault="0066513F">
      <w:pPr>
        <w:spacing w:before="18" w:line="260" w:lineRule="exact"/>
        <w:rPr>
          <w:rFonts w:asciiTheme="minorHAnsi" w:hAnsiTheme="minorHAnsi" w:cstheme="minorHAnsi"/>
          <w:sz w:val="22"/>
          <w:szCs w:val="22"/>
        </w:rPr>
      </w:pPr>
    </w:p>
    <w:p w14:paraId="02C83E3D" w14:textId="77777777" w:rsidR="0066513F" w:rsidRPr="00B16E95" w:rsidRDefault="00E429A4">
      <w:pPr>
        <w:spacing w:line="260" w:lineRule="exact"/>
        <w:ind w:left="171" w:right="77"/>
        <w:rPr>
          <w:rFonts w:asciiTheme="minorHAnsi" w:hAnsiTheme="minorHAnsi" w:cstheme="minorHAnsi"/>
          <w:sz w:val="22"/>
          <w:szCs w:val="22"/>
        </w:rPr>
      </w:pPr>
      <w:r w:rsidRPr="00B16E95">
        <w:rPr>
          <w:rFonts w:asciiTheme="minorHAnsi" w:hAnsiTheme="minorHAnsi" w:cstheme="minorHAnsi"/>
          <w:sz w:val="22"/>
          <w:szCs w:val="22"/>
        </w:rPr>
        <w:t xml:space="preserve">Adolescent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Development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Appropriate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Behavioral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Interventions</w:t>
      </w:r>
      <w:r w:rsidRPr="00B16E95">
        <w:rPr>
          <w:rFonts w:asciiTheme="minorHAnsi" w:hAnsiTheme="minorHAnsi" w:cstheme="minorHAnsi"/>
          <w:sz w:val="22"/>
          <w:szCs w:val="22"/>
        </w:rPr>
        <w:t xml:space="preserve">,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speaker, Council on Adoptable Children – Austin Chapter, Austin, Texas, April 2000.</w:t>
      </w:r>
    </w:p>
    <w:p w14:paraId="570852EC" w14:textId="77777777" w:rsidR="0066513F" w:rsidRPr="00B16E95" w:rsidRDefault="0066513F">
      <w:pPr>
        <w:spacing w:before="13" w:line="260" w:lineRule="exact"/>
        <w:rPr>
          <w:rFonts w:asciiTheme="minorHAnsi" w:hAnsiTheme="minorHAnsi" w:cstheme="minorHAnsi"/>
          <w:sz w:val="22"/>
          <w:szCs w:val="22"/>
        </w:rPr>
      </w:pPr>
    </w:p>
    <w:p w14:paraId="7561FA61" w14:textId="77777777" w:rsidR="0066513F" w:rsidRPr="00B16E95" w:rsidRDefault="00E429A4">
      <w:pPr>
        <w:ind w:left="171" w:right="78"/>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Sexual</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Adolescence</w:t>
      </w:r>
      <w:r w:rsidRPr="00B16E95">
        <w:rPr>
          <w:rFonts w:asciiTheme="minorHAnsi" w:hAnsiTheme="minorHAnsi" w:cstheme="minorHAnsi"/>
          <w:sz w:val="22"/>
          <w:szCs w:val="22"/>
        </w:rPr>
        <w:t>,</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Women</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4"/>
          <w:sz w:val="22"/>
          <w:szCs w:val="22"/>
        </w:rPr>
        <w:t xml:space="preserve"> </w:t>
      </w:r>
      <w:r w:rsidRPr="00B16E95">
        <w:rPr>
          <w:rFonts w:asciiTheme="minorHAnsi" w:hAnsiTheme="minorHAnsi" w:cstheme="minorHAnsi"/>
          <w:sz w:val="22"/>
          <w:szCs w:val="22"/>
        </w:rPr>
        <w:t>University of Texas at Austin, April 2000.</w:t>
      </w:r>
    </w:p>
    <w:p w14:paraId="4ACF597E" w14:textId="77777777" w:rsidR="0066513F" w:rsidRPr="00B16E95" w:rsidRDefault="00E429A4">
      <w:pPr>
        <w:spacing w:before="76"/>
        <w:ind w:left="171"/>
        <w:rPr>
          <w:rFonts w:asciiTheme="minorHAnsi" w:hAnsiTheme="minorHAnsi" w:cstheme="minorHAnsi"/>
          <w:sz w:val="22"/>
          <w:szCs w:val="22"/>
        </w:rPr>
      </w:pPr>
      <w:r w:rsidRPr="00B16E95">
        <w:rPr>
          <w:rFonts w:asciiTheme="minorHAnsi" w:hAnsiTheme="minorHAnsi" w:cstheme="minorHAnsi"/>
          <w:sz w:val="22"/>
          <w:szCs w:val="22"/>
        </w:rPr>
        <w:lastRenderedPageBreak/>
        <w:t>Family</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Systems</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Theory</w:t>
      </w:r>
      <w:r w:rsidRPr="00B16E95">
        <w:rPr>
          <w:rFonts w:asciiTheme="minorHAnsi" w:hAnsiTheme="minorHAnsi" w:cstheme="minorHAnsi"/>
          <w:sz w:val="22"/>
          <w:szCs w:val="22"/>
        </w:rPr>
        <w:t>,</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So</w:t>
      </w:r>
      <w:r w:rsidRPr="00B16E95">
        <w:rPr>
          <w:rFonts w:asciiTheme="minorHAnsi" w:hAnsiTheme="minorHAnsi" w:cstheme="minorHAnsi"/>
          <w:sz w:val="22"/>
          <w:szCs w:val="22"/>
        </w:rPr>
        <w:t>cial</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Methods</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of</w:t>
      </w:r>
    </w:p>
    <w:p w14:paraId="0FA9132A"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Texas at Austin, February 2000.</w:t>
      </w:r>
    </w:p>
    <w:p w14:paraId="6450E44F" w14:textId="77777777" w:rsidR="0066513F" w:rsidRPr="00B16E95" w:rsidRDefault="0066513F">
      <w:pPr>
        <w:spacing w:before="16" w:line="260" w:lineRule="exact"/>
        <w:rPr>
          <w:rFonts w:asciiTheme="minorHAnsi" w:hAnsiTheme="minorHAnsi" w:cstheme="minorHAnsi"/>
          <w:sz w:val="22"/>
          <w:szCs w:val="22"/>
        </w:rPr>
      </w:pPr>
    </w:p>
    <w:p w14:paraId="0E53916E" w14:textId="77777777" w:rsidR="0066513F" w:rsidRPr="00B16E95" w:rsidRDefault="00E429A4">
      <w:pPr>
        <w:ind w:left="171" w:right="77"/>
        <w:rPr>
          <w:rFonts w:asciiTheme="minorHAnsi" w:hAnsiTheme="minorHAnsi" w:cstheme="minorHAnsi"/>
          <w:sz w:val="22"/>
          <w:szCs w:val="22"/>
        </w:rPr>
      </w:pPr>
      <w:r w:rsidRPr="00B16E95">
        <w:rPr>
          <w:rFonts w:asciiTheme="minorHAnsi" w:hAnsiTheme="minorHAnsi" w:cstheme="minorHAnsi"/>
          <w:sz w:val="22"/>
          <w:szCs w:val="22"/>
        </w:rPr>
        <w:t xml:space="preserve">Prevention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Management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Aggressive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Behavior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in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Children</w:t>
      </w:r>
      <w:r w:rsidRPr="00B16E95">
        <w:rPr>
          <w:rFonts w:asciiTheme="minorHAnsi" w:hAnsiTheme="minorHAnsi" w:cstheme="minorHAnsi"/>
          <w:sz w:val="22"/>
          <w:szCs w:val="22"/>
        </w:rPr>
        <w:t xml:space="preserve">,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14"/>
          <w:sz w:val="22"/>
          <w:szCs w:val="22"/>
        </w:rPr>
        <w:t xml:space="preserve"> </w:t>
      </w:r>
      <w:r w:rsidRPr="00B16E95">
        <w:rPr>
          <w:rFonts w:asciiTheme="minorHAnsi" w:hAnsiTheme="minorHAnsi" w:cstheme="minorHAnsi"/>
          <w:sz w:val="22"/>
          <w:szCs w:val="22"/>
        </w:rPr>
        <w:t>speaker, Children’s Protective Services Foster Parent Training, Austin, Texas, July 1999.</w:t>
      </w:r>
    </w:p>
    <w:p w14:paraId="36FEDD90" w14:textId="77777777" w:rsidR="0066513F" w:rsidRPr="00B16E95" w:rsidRDefault="0066513F">
      <w:pPr>
        <w:spacing w:before="18" w:line="260" w:lineRule="exact"/>
        <w:rPr>
          <w:rFonts w:asciiTheme="minorHAnsi" w:hAnsiTheme="minorHAnsi" w:cstheme="minorHAnsi"/>
          <w:sz w:val="22"/>
          <w:szCs w:val="22"/>
        </w:rPr>
      </w:pPr>
    </w:p>
    <w:p w14:paraId="6A86A46B" w14:textId="77777777" w:rsidR="0066513F" w:rsidRPr="00B16E95" w:rsidRDefault="00E429A4">
      <w:pPr>
        <w:spacing w:line="260" w:lineRule="exact"/>
        <w:ind w:left="171" w:right="77"/>
        <w:rPr>
          <w:rFonts w:asciiTheme="minorHAnsi" w:hAnsiTheme="minorHAnsi" w:cstheme="minorHAnsi"/>
          <w:sz w:val="22"/>
          <w:szCs w:val="22"/>
        </w:rPr>
      </w:pPr>
      <w:r w:rsidRPr="00B16E95">
        <w:rPr>
          <w:rFonts w:asciiTheme="minorHAnsi" w:hAnsiTheme="minorHAnsi" w:cstheme="minorHAnsi"/>
          <w:sz w:val="22"/>
          <w:szCs w:val="22"/>
        </w:rPr>
        <w:t>Adolescent</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Female</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Issues</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Child</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Welfare</w:t>
      </w:r>
      <w:r w:rsidRPr="00B16E95">
        <w:rPr>
          <w:rFonts w:asciiTheme="minorHAnsi" w:hAnsiTheme="minorHAnsi" w:cstheme="minorHAnsi"/>
          <w:sz w:val="22"/>
          <w:szCs w:val="22"/>
        </w:rPr>
        <w:t>,</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Women</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in</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34"/>
          <w:sz w:val="22"/>
          <w:szCs w:val="22"/>
        </w:rPr>
        <w:t xml:space="preserve"> </w:t>
      </w:r>
      <w:r w:rsidRPr="00B16E95">
        <w:rPr>
          <w:rFonts w:asciiTheme="minorHAnsi" w:hAnsiTheme="minorHAnsi" w:cstheme="minorHAnsi"/>
          <w:sz w:val="22"/>
          <w:szCs w:val="22"/>
        </w:rPr>
        <w:t>Work, The University of Texas at Austin, April and November 1999.</w:t>
      </w:r>
    </w:p>
    <w:p w14:paraId="4A5E852C" w14:textId="77777777" w:rsidR="0066513F" w:rsidRPr="00B16E95" w:rsidRDefault="0066513F">
      <w:pPr>
        <w:spacing w:before="13" w:line="260" w:lineRule="exact"/>
        <w:rPr>
          <w:rFonts w:asciiTheme="minorHAnsi" w:hAnsiTheme="minorHAnsi" w:cstheme="minorHAnsi"/>
          <w:sz w:val="22"/>
          <w:szCs w:val="22"/>
        </w:rPr>
      </w:pPr>
    </w:p>
    <w:p w14:paraId="2727BCD5" w14:textId="77777777" w:rsidR="0066513F" w:rsidRPr="00B16E95" w:rsidRDefault="00E429A4">
      <w:pPr>
        <w:ind w:left="171" w:right="78"/>
        <w:rPr>
          <w:rFonts w:asciiTheme="minorHAnsi" w:hAnsiTheme="minorHAnsi" w:cstheme="minorHAnsi"/>
          <w:sz w:val="22"/>
          <w:szCs w:val="22"/>
        </w:rPr>
      </w:pPr>
      <w:r w:rsidRPr="00B16E95">
        <w:rPr>
          <w:rFonts w:asciiTheme="minorHAnsi" w:hAnsiTheme="minorHAnsi" w:cstheme="minorHAnsi"/>
          <w:sz w:val="22"/>
          <w:szCs w:val="22"/>
        </w:rPr>
        <w:t>Psychosocial</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Theory</w:t>
      </w:r>
      <w:r w:rsidRPr="00B16E95">
        <w:rPr>
          <w:rFonts w:asciiTheme="minorHAnsi" w:hAnsiTheme="minorHAnsi" w:cstheme="minorHAnsi"/>
          <w:sz w:val="22"/>
          <w:szCs w:val="22"/>
        </w:rPr>
        <w:t>,</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Methods</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II,</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5"/>
          <w:sz w:val="22"/>
          <w:szCs w:val="22"/>
        </w:rPr>
        <w:t xml:space="preserve"> </w:t>
      </w:r>
      <w:r w:rsidRPr="00B16E95">
        <w:rPr>
          <w:rFonts w:asciiTheme="minorHAnsi" w:hAnsiTheme="minorHAnsi" w:cstheme="minorHAnsi"/>
          <w:sz w:val="22"/>
          <w:szCs w:val="22"/>
        </w:rPr>
        <w:t>Texas at Austin, March 1999.</w:t>
      </w:r>
    </w:p>
    <w:p w14:paraId="3A83F4AC" w14:textId="77777777" w:rsidR="0066513F" w:rsidRPr="00B16E95" w:rsidRDefault="0066513F">
      <w:pPr>
        <w:spacing w:before="14" w:line="260" w:lineRule="exact"/>
        <w:rPr>
          <w:rFonts w:asciiTheme="minorHAnsi" w:hAnsiTheme="minorHAnsi" w:cstheme="minorHAnsi"/>
          <w:sz w:val="22"/>
          <w:szCs w:val="22"/>
        </w:rPr>
      </w:pPr>
    </w:p>
    <w:p w14:paraId="734E3449"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Social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Roles</w:t>
      </w:r>
      <w:r w:rsidRPr="00B16E95">
        <w:rPr>
          <w:rFonts w:asciiTheme="minorHAnsi" w:hAnsiTheme="minorHAnsi" w:cstheme="minorHAnsi"/>
          <w:sz w:val="22"/>
          <w:szCs w:val="22"/>
        </w:rPr>
        <w:t xml:space="preserve">,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Introduction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to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St.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Edward’s</w:t>
      </w:r>
    </w:p>
    <w:p w14:paraId="1A38D181"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University, April 1998.</w:t>
      </w:r>
    </w:p>
    <w:p w14:paraId="10C9F471" w14:textId="77777777" w:rsidR="0066513F" w:rsidRPr="00B16E95" w:rsidRDefault="0066513F">
      <w:pPr>
        <w:spacing w:before="16" w:line="260" w:lineRule="exact"/>
        <w:rPr>
          <w:rFonts w:asciiTheme="minorHAnsi" w:hAnsiTheme="minorHAnsi" w:cstheme="minorHAnsi"/>
          <w:sz w:val="22"/>
          <w:szCs w:val="22"/>
        </w:rPr>
      </w:pPr>
    </w:p>
    <w:p w14:paraId="2EB35DD5"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Conjoint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Play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Therapy</w:t>
      </w:r>
      <w:r w:rsidRPr="00B16E95">
        <w:rPr>
          <w:rFonts w:asciiTheme="minorHAnsi" w:hAnsiTheme="minorHAnsi" w:cstheme="minorHAnsi"/>
          <w:sz w:val="22"/>
          <w:szCs w:val="22"/>
        </w:rPr>
        <w:t xml:space="preserve">,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Play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Therapy,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The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University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of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 xml:space="preserve">Texas </w:t>
      </w:r>
      <w:r w:rsidRPr="00B16E95">
        <w:rPr>
          <w:rFonts w:asciiTheme="minorHAnsi" w:hAnsiTheme="minorHAnsi" w:cstheme="minorHAnsi"/>
          <w:spacing w:val="1"/>
          <w:sz w:val="22"/>
          <w:szCs w:val="22"/>
        </w:rPr>
        <w:t xml:space="preserve"> </w:t>
      </w:r>
      <w:r w:rsidRPr="00B16E95">
        <w:rPr>
          <w:rFonts w:asciiTheme="minorHAnsi" w:hAnsiTheme="minorHAnsi" w:cstheme="minorHAnsi"/>
          <w:sz w:val="22"/>
          <w:szCs w:val="22"/>
        </w:rPr>
        <w:t>at</w:t>
      </w:r>
    </w:p>
    <w:p w14:paraId="3223727F"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Austin, Summer 1996.</w:t>
      </w:r>
    </w:p>
    <w:p w14:paraId="14EC3BDE" w14:textId="77777777" w:rsidR="0066513F" w:rsidRPr="00B16E95" w:rsidRDefault="0066513F">
      <w:pPr>
        <w:spacing w:before="16" w:line="260" w:lineRule="exact"/>
        <w:rPr>
          <w:rFonts w:asciiTheme="minorHAnsi" w:hAnsiTheme="minorHAnsi" w:cstheme="minorHAnsi"/>
          <w:sz w:val="22"/>
          <w:szCs w:val="22"/>
        </w:rPr>
      </w:pPr>
    </w:p>
    <w:p w14:paraId="45C1834C"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 xml:space="preserve">Social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Roles</w:t>
      </w:r>
      <w:r w:rsidRPr="00B16E95">
        <w:rPr>
          <w:rFonts w:asciiTheme="minorHAnsi" w:hAnsiTheme="minorHAnsi" w:cstheme="minorHAnsi"/>
          <w:sz w:val="22"/>
          <w:szCs w:val="22"/>
        </w:rPr>
        <w:t xml:space="preserve">,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invited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speaker,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Introduction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to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Social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Work,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 xml:space="preserve">St. </w:t>
      </w:r>
      <w:r w:rsidRPr="00B16E95">
        <w:rPr>
          <w:rFonts w:asciiTheme="minorHAnsi" w:hAnsiTheme="minorHAnsi" w:cstheme="minorHAnsi"/>
          <w:spacing w:val="42"/>
          <w:sz w:val="22"/>
          <w:szCs w:val="22"/>
        </w:rPr>
        <w:t xml:space="preserve"> </w:t>
      </w:r>
      <w:r w:rsidRPr="00B16E95">
        <w:rPr>
          <w:rFonts w:asciiTheme="minorHAnsi" w:hAnsiTheme="minorHAnsi" w:cstheme="minorHAnsi"/>
          <w:sz w:val="22"/>
          <w:szCs w:val="22"/>
        </w:rPr>
        <w:t>Edward’s</w:t>
      </w:r>
    </w:p>
    <w:p w14:paraId="2BD6D7AC"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University, April 1996.</w:t>
      </w:r>
    </w:p>
    <w:p w14:paraId="6C1CABE3" w14:textId="77777777" w:rsidR="0066513F" w:rsidRPr="00B16E95" w:rsidRDefault="0066513F">
      <w:pPr>
        <w:spacing w:before="16" w:line="260" w:lineRule="exact"/>
        <w:rPr>
          <w:rFonts w:asciiTheme="minorHAnsi" w:hAnsiTheme="minorHAnsi" w:cstheme="minorHAnsi"/>
          <w:sz w:val="22"/>
          <w:szCs w:val="22"/>
        </w:rPr>
      </w:pPr>
    </w:p>
    <w:p w14:paraId="22FB0B78"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Adoption</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Issues</w:t>
      </w:r>
      <w:r w:rsidRPr="00B16E95">
        <w:rPr>
          <w:rFonts w:asciiTheme="minorHAnsi" w:hAnsiTheme="minorHAnsi" w:cstheme="minorHAnsi"/>
          <w:sz w:val="22"/>
          <w:szCs w:val="22"/>
        </w:rPr>
        <w:t>,</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invited</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speaker,</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Methods,</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The</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University</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Texas</w:t>
      </w:r>
      <w:r w:rsidRPr="00B16E95">
        <w:rPr>
          <w:rFonts w:asciiTheme="minorHAnsi" w:hAnsiTheme="minorHAnsi" w:cstheme="minorHAnsi"/>
          <w:spacing w:val="48"/>
          <w:sz w:val="22"/>
          <w:szCs w:val="22"/>
        </w:rPr>
        <w:t xml:space="preserve"> </w:t>
      </w:r>
      <w:r w:rsidRPr="00B16E95">
        <w:rPr>
          <w:rFonts w:asciiTheme="minorHAnsi" w:hAnsiTheme="minorHAnsi" w:cstheme="minorHAnsi"/>
          <w:sz w:val="22"/>
          <w:szCs w:val="22"/>
        </w:rPr>
        <w:t>at</w:t>
      </w:r>
    </w:p>
    <w:p w14:paraId="13F3B291"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Austin, Spring 1994.</w:t>
      </w:r>
    </w:p>
    <w:p w14:paraId="07163275" w14:textId="77777777" w:rsidR="0066513F" w:rsidRPr="00B16E95" w:rsidRDefault="0066513F">
      <w:pPr>
        <w:spacing w:before="17" w:line="260" w:lineRule="exact"/>
        <w:rPr>
          <w:rFonts w:asciiTheme="minorHAnsi" w:hAnsiTheme="minorHAnsi" w:cstheme="minorHAnsi"/>
          <w:sz w:val="22"/>
          <w:szCs w:val="22"/>
        </w:rPr>
      </w:pPr>
    </w:p>
    <w:p w14:paraId="799A5471"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b/>
          <w:spacing w:val="1"/>
          <w:sz w:val="22"/>
          <w:szCs w:val="22"/>
        </w:rPr>
        <w:t>Award</w:t>
      </w:r>
      <w:r w:rsidRPr="00B16E95">
        <w:rPr>
          <w:rFonts w:asciiTheme="minorHAnsi" w:hAnsiTheme="minorHAnsi" w:cstheme="minorHAnsi"/>
          <w:b/>
          <w:sz w:val="22"/>
          <w:szCs w:val="22"/>
        </w:rPr>
        <w:t>s</w:t>
      </w:r>
      <w:r w:rsidRPr="00B16E95">
        <w:rPr>
          <w:rFonts w:asciiTheme="minorHAnsi" w:hAnsiTheme="minorHAnsi" w:cstheme="minorHAnsi"/>
          <w:b/>
          <w:spacing w:val="-8"/>
          <w:sz w:val="22"/>
          <w:szCs w:val="22"/>
        </w:rPr>
        <w:t xml:space="preserve"> </w:t>
      </w:r>
      <w:r w:rsidRPr="00B16E95">
        <w:rPr>
          <w:rFonts w:asciiTheme="minorHAnsi" w:hAnsiTheme="minorHAnsi" w:cstheme="minorHAnsi"/>
          <w:b/>
          <w:spacing w:val="1"/>
          <w:sz w:val="22"/>
          <w:szCs w:val="22"/>
        </w:rPr>
        <w:t>an</w:t>
      </w:r>
      <w:r w:rsidRPr="00B16E95">
        <w:rPr>
          <w:rFonts w:asciiTheme="minorHAnsi" w:hAnsiTheme="minorHAnsi" w:cstheme="minorHAnsi"/>
          <w:b/>
          <w:sz w:val="22"/>
          <w:szCs w:val="22"/>
        </w:rPr>
        <w:t>d</w:t>
      </w:r>
      <w:r w:rsidRPr="00B16E95">
        <w:rPr>
          <w:rFonts w:asciiTheme="minorHAnsi" w:hAnsiTheme="minorHAnsi" w:cstheme="minorHAnsi"/>
          <w:b/>
          <w:spacing w:val="-3"/>
          <w:sz w:val="22"/>
          <w:szCs w:val="22"/>
        </w:rPr>
        <w:t xml:space="preserve"> </w:t>
      </w:r>
      <w:r w:rsidRPr="00B16E95">
        <w:rPr>
          <w:rFonts w:asciiTheme="minorHAnsi" w:hAnsiTheme="minorHAnsi" w:cstheme="minorHAnsi"/>
          <w:b/>
          <w:spacing w:val="1"/>
          <w:sz w:val="22"/>
          <w:szCs w:val="22"/>
        </w:rPr>
        <w:t>Honor</w:t>
      </w:r>
      <w:r w:rsidRPr="00B16E95">
        <w:rPr>
          <w:rFonts w:asciiTheme="minorHAnsi" w:hAnsiTheme="minorHAnsi" w:cstheme="minorHAnsi"/>
          <w:b/>
          <w:sz w:val="22"/>
          <w:szCs w:val="22"/>
        </w:rPr>
        <w:t>s</w:t>
      </w:r>
    </w:p>
    <w:p w14:paraId="30A67E1E" w14:textId="77777777" w:rsidR="0066513F" w:rsidRPr="00B16E95" w:rsidRDefault="0066513F">
      <w:pPr>
        <w:spacing w:before="12" w:line="260" w:lineRule="exact"/>
        <w:rPr>
          <w:rFonts w:asciiTheme="minorHAnsi" w:hAnsiTheme="minorHAnsi" w:cstheme="minorHAnsi"/>
          <w:sz w:val="22"/>
          <w:szCs w:val="22"/>
        </w:rPr>
      </w:pPr>
    </w:p>
    <w:p w14:paraId="7E412388"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1998    Field Instructor of the Year</w:t>
      </w:r>
    </w:p>
    <w:p w14:paraId="23FD020F"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School of Social Work, The University of Texas at Austin</w:t>
      </w:r>
    </w:p>
    <w:p w14:paraId="3C44B16C"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2006    Recognized as Positive Contributor to Students’ Academic Endeavors</w:t>
      </w:r>
    </w:p>
    <w:p w14:paraId="32574A03"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Services for Students with Disabilities, Office of the Dean of Students</w:t>
      </w:r>
    </w:p>
    <w:p w14:paraId="59BF1D65"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2008    Recognized as Positive Contributor to Studen</w:t>
      </w:r>
      <w:r w:rsidRPr="00B16E95">
        <w:rPr>
          <w:rFonts w:asciiTheme="minorHAnsi" w:hAnsiTheme="minorHAnsi" w:cstheme="minorHAnsi"/>
          <w:sz w:val="22"/>
          <w:szCs w:val="22"/>
        </w:rPr>
        <w:t>ts’ Academic Endeavors</w:t>
      </w:r>
    </w:p>
    <w:p w14:paraId="13D79066"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Services for Students with Disabilities, Office of the Dean of Students</w:t>
      </w:r>
    </w:p>
    <w:p w14:paraId="4FCB5153"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2008    Lora Lee Pederson Teaching Excellence Award</w:t>
      </w:r>
    </w:p>
    <w:p w14:paraId="45FBC6CD"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School of Social Work, The University of Texas at Austin</w:t>
      </w:r>
    </w:p>
    <w:p w14:paraId="670684A8" w14:textId="77777777" w:rsidR="0066513F" w:rsidRPr="00B16E95" w:rsidRDefault="0066513F">
      <w:pPr>
        <w:spacing w:line="120" w:lineRule="exact"/>
        <w:rPr>
          <w:rFonts w:asciiTheme="minorHAnsi" w:hAnsiTheme="minorHAnsi" w:cstheme="minorHAnsi"/>
          <w:sz w:val="22"/>
          <w:szCs w:val="22"/>
        </w:rPr>
      </w:pPr>
    </w:p>
    <w:p w14:paraId="001C073D" w14:textId="77777777" w:rsidR="0066513F" w:rsidRPr="00B16E95" w:rsidRDefault="0066513F">
      <w:pPr>
        <w:spacing w:line="200" w:lineRule="exact"/>
        <w:rPr>
          <w:rFonts w:asciiTheme="minorHAnsi" w:hAnsiTheme="minorHAnsi" w:cstheme="minorHAnsi"/>
          <w:sz w:val="22"/>
          <w:szCs w:val="22"/>
        </w:rPr>
      </w:pPr>
    </w:p>
    <w:p w14:paraId="4E4E5958"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b/>
          <w:spacing w:val="1"/>
          <w:sz w:val="22"/>
          <w:szCs w:val="22"/>
        </w:rPr>
        <w:t>Leadersh</w:t>
      </w:r>
      <w:r w:rsidRPr="00B16E95">
        <w:rPr>
          <w:rFonts w:asciiTheme="minorHAnsi" w:hAnsiTheme="minorHAnsi" w:cstheme="minorHAnsi"/>
          <w:b/>
          <w:sz w:val="22"/>
          <w:szCs w:val="22"/>
        </w:rPr>
        <w:t>ip</w:t>
      </w:r>
      <w:r w:rsidRPr="00B16E95">
        <w:rPr>
          <w:rFonts w:asciiTheme="minorHAnsi" w:hAnsiTheme="minorHAnsi" w:cstheme="minorHAnsi"/>
          <w:b/>
          <w:spacing w:val="-13"/>
          <w:sz w:val="22"/>
          <w:szCs w:val="22"/>
        </w:rPr>
        <w:t xml:space="preserve"> </w:t>
      </w:r>
      <w:r w:rsidRPr="00B16E95">
        <w:rPr>
          <w:rFonts w:asciiTheme="minorHAnsi" w:hAnsiTheme="minorHAnsi" w:cstheme="minorHAnsi"/>
          <w:b/>
          <w:spacing w:val="1"/>
          <w:sz w:val="22"/>
          <w:szCs w:val="22"/>
        </w:rPr>
        <w:t>Ac</w:t>
      </w:r>
      <w:r w:rsidRPr="00B16E95">
        <w:rPr>
          <w:rFonts w:asciiTheme="minorHAnsi" w:hAnsiTheme="minorHAnsi" w:cstheme="minorHAnsi"/>
          <w:b/>
          <w:sz w:val="22"/>
          <w:szCs w:val="22"/>
        </w:rPr>
        <w:t>ti</w:t>
      </w:r>
      <w:r w:rsidRPr="00B16E95">
        <w:rPr>
          <w:rFonts w:asciiTheme="minorHAnsi" w:hAnsiTheme="minorHAnsi" w:cstheme="minorHAnsi"/>
          <w:b/>
          <w:spacing w:val="1"/>
          <w:sz w:val="22"/>
          <w:szCs w:val="22"/>
        </w:rPr>
        <w:t>v</w:t>
      </w:r>
      <w:r w:rsidRPr="00B16E95">
        <w:rPr>
          <w:rFonts w:asciiTheme="minorHAnsi" w:hAnsiTheme="minorHAnsi" w:cstheme="minorHAnsi"/>
          <w:b/>
          <w:sz w:val="22"/>
          <w:szCs w:val="22"/>
        </w:rPr>
        <w:t>iti</w:t>
      </w:r>
      <w:r w:rsidRPr="00B16E95">
        <w:rPr>
          <w:rFonts w:asciiTheme="minorHAnsi" w:hAnsiTheme="minorHAnsi" w:cstheme="minorHAnsi"/>
          <w:b/>
          <w:spacing w:val="1"/>
          <w:sz w:val="22"/>
          <w:szCs w:val="22"/>
        </w:rPr>
        <w:t>e</w:t>
      </w:r>
      <w:r w:rsidRPr="00B16E95">
        <w:rPr>
          <w:rFonts w:asciiTheme="minorHAnsi" w:hAnsiTheme="minorHAnsi" w:cstheme="minorHAnsi"/>
          <w:b/>
          <w:sz w:val="22"/>
          <w:szCs w:val="22"/>
        </w:rPr>
        <w:t>s</w:t>
      </w:r>
      <w:r w:rsidRPr="00B16E95">
        <w:rPr>
          <w:rFonts w:asciiTheme="minorHAnsi" w:hAnsiTheme="minorHAnsi" w:cstheme="minorHAnsi"/>
          <w:b/>
          <w:spacing w:val="-11"/>
          <w:sz w:val="22"/>
          <w:szCs w:val="22"/>
        </w:rPr>
        <w:t xml:space="preserve"> </w:t>
      </w:r>
      <w:r w:rsidRPr="00B16E95">
        <w:rPr>
          <w:rFonts w:asciiTheme="minorHAnsi" w:hAnsiTheme="minorHAnsi" w:cstheme="minorHAnsi"/>
          <w:b/>
          <w:spacing w:val="1"/>
          <w:sz w:val="22"/>
          <w:szCs w:val="22"/>
        </w:rPr>
        <w:t>an</w:t>
      </w:r>
      <w:r w:rsidRPr="00B16E95">
        <w:rPr>
          <w:rFonts w:asciiTheme="minorHAnsi" w:hAnsiTheme="minorHAnsi" w:cstheme="minorHAnsi"/>
          <w:b/>
          <w:sz w:val="22"/>
          <w:szCs w:val="22"/>
        </w:rPr>
        <w:t>d</w:t>
      </w:r>
      <w:r w:rsidRPr="00B16E95">
        <w:rPr>
          <w:rFonts w:asciiTheme="minorHAnsi" w:hAnsiTheme="minorHAnsi" w:cstheme="minorHAnsi"/>
          <w:b/>
          <w:spacing w:val="-4"/>
          <w:sz w:val="22"/>
          <w:szCs w:val="22"/>
        </w:rPr>
        <w:t xml:space="preserve"> </w:t>
      </w:r>
      <w:r w:rsidRPr="00B16E95">
        <w:rPr>
          <w:rFonts w:asciiTheme="minorHAnsi" w:hAnsiTheme="minorHAnsi" w:cstheme="minorHAnsi"/>
          <w:b/>
          <w:spacing w:val="1"/>
          <w:sz w:val="22"/>
          <w:szCs w:val="22"/>
        </w:rPr>
        <w:t>Commun</w:t>
      </w:r>
      <w:r w:rsidRPr="00B16E95">
        <w:rPr>
          <w:rFonts w:asciiTheme="minorHAnsi" w:hAnsiTheme="minorHAnsi" w:cstheme="minorHAnsi"/>
          <w:b/>
          <w:sz w:val="22"/>
          <w:szCs w:val="22"/>
        </w:rPr>
        <w:t>ity</w:t>
      </w:r>
      <w:r w:rsidRPr="00B16E95">
        <w:rPr>
          <w:rFonts w:asciiTheme="minorHAnsi" w:hAnsiTheme="minorHAnsi" w:cstheme="minorHAnsi"/>
          <w:b/>
          <w:spacing w:val="-13"/>
          <w:sz w:val="22"/>
          <w:szCs w:val="22"/>
        </w:rPr>
        <w:t xml:space="preserve"> </w:t>
      </w:r>
      <w:r w:rsidRPr="00B16E95">
        <w:rPr>
          <w:rFonts w:asciiTheme="minorHAnsi" w:hAnsiTheme="minorHAnsi" w:cstheme="minorHAnsi"/>
          <w:b/>
          <w:spacing w:val="1"/>
          <w:sz w:val="22"/>
          <w:szCs w:val="22"/>
        </w:rPr>
        <w:t>Serv</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c</w:t>
      </w:r>
      <w:r w:rsidRPr="00B16E95">
        <w:rPr>
          <w:rFonts w:asciiTheme="minorHAnsi" w:hAnsiTheme="minorHAnsi" w:cstheme="minorHAnsi"/>
          <w:b/>
          <w:sz w:val="22"/>
          <w:szCs w:val="22"/>
        </w:rPr>
        <w:t>e</w:t>
      </w:r>
    </w:p>
    <w:p w14:paraId="2EC668ED" w14:textId="77777777" w:rsidR="0066513F" w:rsidRPr="00B16E95" w:rsidRDefault="0066513F">
      <w:pPr>
        <w:spacing w:before="17" w:line="260" w:lineRule="exact"/>
        <w:rPr>
          <w:rFonts w:asciiTheme="minorHAnsi" w:hAnsiTheme="minorHAnsi" w:cstheme="minorHAnsi"/>
          <w:sz w:val="22"/>
          <w:szCs w:val="22"/>
        </w:rPr>
      </w:pPr>
    </w:p>
    <w:p w14:paraId="0CB419CD"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b/>
          <w:sz w:val="22"/>
          <w:szCs w:val="22"/>
        </w:rPr>
        <w:t>National:</w:t>
      </w:r>
    </w:p>
    <w:p w14:paraId="744E8ECF"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Judge, Judith Holm Memorial Student Awards, 2006-2009.</w:t>
      </w:r>
    </w:p>
    <w:p w14:paraId="04C98407" w14:textId="77777777" w:rsidR="0066513F" w:rsidRPr="00B16E95" w:rsidRDefault="00E429A4">
      <w:pPr>
        <w:spacing w:before="24" w:line="211" w:lineRule="auto"/>
        <w:ind w:left="171" w:right="804"/>
        <w:rPr>
          <w:rFonts w:asciiTheme="minorHAnsi" w:hAnsiTheme="minorHAnsi" w:cstheme="minorHAnsi"/>
          <w:sz w:val="22"/>
          <w:szCs w:val="22"/>
        </w:rPr>
        <w:sectPr w:rsidR="0066513F" w:rsidRPr="00B16E95">
          <w:pgSz w:w="12240" w:h="15840"/>
          <w:pgMar w:top="1360" w:right="1680" w:bottom="280" w:left="1720" w:header="0" w:footer="726" w:gutter="0"/>
          <w:cols w:space="720"/>
        </w:sectPr>
      </w:pPr>
      <w:r w:rsidRPr="00B16E95">
        <w:rPr>
          <w:rFonts w:asciiTheme="minorHAnsi" w:hAnsiTheme="minorHAnsi" w:cstheme="minorHAnsi"/>
          <w:sz w:val="22"/>
          <w:szCs w:val="22"/>
        </w:rPr>
        <w:t>Abstract Reviewer, Clinical Symposia, Council on Social Work Education, 2007. Abstract Reviewer, 16</w:t>
      </w:r>
      <w:r w:rsidRPr="00B16E95">
        <w:rPr>
          <w:rFonts w:asciiTheme="minorHAnsi" w:hAnsiTheme="minorHAnsi" w:cstheme="minorHAnsi"/>
          <w:position w:val="11"/>
          <w:sz w:val="22"/>
          <w:szCs w:val="22"/>
        </w:rPr>
        <w:t>th</w:t>
      </w:r>
      <w:r w:rsidRPr="00B16E95">
        <w:rPr>
          <w:rFonts w:asciiTheme="minorHAnsi" w:hAnsiTheme="minorHAnsi" w:cstheme="minorHAnsi"/>
          <w:spacing w:val="20"/>
          <w:position w:val="11"/>
          <w:sz w:val="22"/>
          <w:szCs w:val="22"/>
        </w:rPr>
        <w:t xml:space="preserve"> </w:t>
      </w:r>
      <w:r w:rsidRPr="00B16E95">
        <w:rPr>
          <w:rFonts w:asciiTheme="minorHAnsi" w:hAnsiTheme="minorHAnsi" w:cstheme="minorHAnsi"/>
          <w:sz w:val="22"/>
          <w:szCs w:val="22"/>
        </w:rPr>
        <w:t>Annual Conference on Child Abuse and Neglect, 2007. Abstract Reviewer, 15</w:t>
      </w:r>
      <w:r w:rsidRPr="00B16E95">
        <w:rPr>
          <w:rFonts w:asciiTheme="minorHAnsi" w:hAnsiTheme="minorHAnsi" w:cstheme="minorHAnsi"/>
          <w:position w:val="11"/>
          <w:sz w:val="22"/>
          <w:szCs w:val="22"/>
        </w:rPr>
        <w:t>th</w:t>
      </w:r>
      <w:r w:rsidRPr="00B16E95">
        <w:rPr>
          <w:rFonts w:asciiTheme="minorHAnsi" w:hAnsiTheme="minorHAnsi" w:cstheme="minorHAnsi"/>
          <w:spacing w:val="20"/>
          <w:position w:val="11"/>
          <w:sz w:val="22"/>
          <w:szCs w:val="22"/>
        </w:rPr>
        <w:t xml:space="preserve"> </w:t>
      </w:r>
      <w:r w:rsidRPr="00B16E95">
        <w:rPr>
          <w:rFonts w:asciiTheme="minorHAnsi" w:hAnsiTheme="minorHAnsi" w:cstheme="minorHAnsi"/>
          <w:sz w:val="22"/>
          <w:szCs w:val="22"/>
        </w:rPr>
        <w:t>Annual Conference on Child Abuse and Neglect, 2005.</w:t>
      </w:r>
    </w:p>
    <w:p w14:paraId="41DAB884" w14:textId="77777777" w:rsidR="0066513F" w:rsidRPr="00B16E95" w:rsidRDefault="00E429A4">
      <w:pPr>
        <w:spacing w:before="76"/>
        <w:ind w:left="171"/>
        <w:rPr>
          <w:rFonts w:asciiTheme="minorHAnsi" w:hAnsiTheme="minorHAnsi" w:cstheme="minorHAnsi"/>
          <w:sz w:val="22"/>
          <w:szCs w:val="22"/>
        </w:rPr>
      </w:pPr>
      <w:r w:rsidRPr="00B16E95">
        <w:rPr>
          <w:rFonts w:asciiTheme="minorHAnsi" w:hAnsiTheme="minorHAnsi" w:cstheme="minorHAnsi"/>
          <w:b/>
          <w:sz w:val="22"/>
          <w:szCs w:val="22"/>
        </w:rPr>
        <w:lastRenderedPageBreak/>
        <w:t>State:</w:t>
      </w:r>
    </w:p>
    <w:p w14:paraId="7EE56DBA"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Attachment Consultant, Travis County Child Protective Services, 2009-present</w:t>
      </w:r>
    </w:p>
    <w:p w14:paraId="42AF673D"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Abstract Reviewer, NASW-Texas Conference, 2005-2006, 2010.</w:t>
      </w:r>
    </w:p>
    <w:p w14:paraId="5E1873F0"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Grant Reviewer, Texas Support for Homeless Education Program</w:t>
      </w:r>
      <w:r w:rsidRPr="00B16E95">
        <w:rPr>
          <w:rFonts w:asciiTheme="minorHAnsi" w:hAnsiTheme="minorHAnsi" w:cstheme="minorHAnsi"/>
          <w:sz w:val="22"/>
          <w:szCs w:val="22"/>
        </w:rPr>
        <w:t xml:space="preserve"> (TEXSHEP), 2009</w:t>
      </w:r>
    </w:p>
    <w:p w14:paraId="6B24A3CA"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 xml:space="preserve">Expert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Consultation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and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Testimony,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Child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Sexual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Abuse,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Roberts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 xml:space="preserve">County </w:t>
      </w:r>
      <w:r w:rsidRPr="00B16E95">
        <w:rPr>
          <w:rFonts w:asciiTheme="minorHAnsi" w:hAnsiTheme="minorHAnsi" w:cstheme="minorHAnsi"/>
          <w:spacing w:val="15"/>
          <w:sz w:val="22"/>
          <w:szCs w:val="22"/>
        </w:rPr>
        <w:t xml:space="preserve"> </w:t>
      </w:r>
      <w:r w:rsidRPr="00B16E95">
        <w:rPr>
          <w:rFonts w:asciiTheme="minorHAnsi" w:hAnsiTheme="minorHAnsi" w:cstheme="minorHAnsi"/>
          <w:sz w:val="22"/>
          <w:szCs w:val="22"/>
        </w:rPr>
        <w:t>District</w:t>
      </w:r>
    </w:p>
    <w:p w14:paraId="77AC61E8" w14:textId="77777777" w:rsidR="0066513F" w:rsidRPr="00B16E95" w:rsidRDefault="00E429A4">
      <w:pPr>
        <w:spacing w:line="260" w:lineRule="exact"/>
        <w:ind w:left="891"/>
        <w:rPr>
          <w:rFonts w:asciiTheme="minorHAnsi" w:hAnsiTheme="minorHAnsi" w:cstheme="minorHAnsi"/>
          <w:sz w:val="22"/>
          <w:szCs w:val="22"/>
        </w:rPr>
      </w:pPr>
      <w:r w:rsidRPr="00B16E95">
        <w:rPr>
          <w:rFonts w:asciiTheme="minorHAnsi" w:hAnsiTheme="minorHAnsi" w:cstheme="minorHAnsi"/>
          <w:sz w:val="22"/>
          <w:szCs w:val="22"/>
        </w:rPr>
        <w:t>Attorney’s Office, October 2005.</w:t>
      </w:r>
    </w:p>
    <w:p w14:paraId="2B350648"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Invited Participant, Texas CPS Stakeholders’ Meeting, November 2004.</w:t>
      </w:r>
    </w:p>
    <w:p w14:paraId="2C3EBB85"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Expert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Consultation,</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Child</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Abuse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Impact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Assessment</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Death</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Row</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Inmate,</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Gulf</w:t>
      </w:r>
      <w:r w:rsidRPr="00B16E95">
        <w:rPr>
          <w:rFonts w:asciiTheme="minorHAnsi" w:hAnsiTheme="minorHAnsi" w:cstheme="minorHAnsi"/>
          <w:spacing w:val="7"/>
          <w:sz w:val="22"/>
          <w:szCs w:val="22"/>
        </w:rPr>
        <w:t xml:space="preserve"> </w:t>
      </w:r>
      <w:r w:rsidRPr="00B16E95">
        <w:rPr>
          <w:rFonts w:asciiTheme="minorHAnsi" w:hAnsiTheme="minorHAnsi" w:cstheme="minorHAnsi"/>
          <w:sz w:val="22"/>
          <w:szCs w:val="22"/>
        </w:rPr>
        <w:t>Coast</w:t>
      </w:r>
    </w:p>
    <w:p w14:paraId="7DAC9C1A"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Advocacy Center, Spring 2004.</w:t>
      </w:r>
    </w:p>
    <w:p w14:paraId="61ED99E3" w14:textId="77777777" w:rsidR="0066513F" w:rsidRPr="00B16E95" w:rsidRDefault="0066513F">
      <w:pPr>
        <w:spacing w:before="16" w:line="260" w:lineRule="exact"/>
        <w:rPr>
          <w:rFonts w:asciiTheme="minorHAnsi" w:hAnsiTheme="minorHAnsi" w:cstheme="minorHAnsi"/>
          <w:sz w:val="22"/>
          <w:szCs w:val="22"/>
        </w:rPr>
      </w:pPr>
    </w:p>
    <w:p w14:paraId="733590D3"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b/>
          <w:sz w:val="22"/>
          <w:szCs w:val="22"/>
        </w:rPr>
        <w:t>Community and University:</w:t>
      </w:r>
    </w:p>
    <w:p w14:paraId="6901D60D"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Member, Austin Interpersonal Neurobiology Public-Private Community Partnership</w:t>
      </w:r>
    </w:p>
    <w:p w14:paraId="067DA40B"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Student Advising, University of Texas School of Social Work</w:t>
      </w:r>
    </w:p>
    <w:p w14:paraId="1D0ADC04" w14:textId="77777777" w:rsidR="0066513F" w:rsidRPr="00B16E95" w:rsidRDefault="00E429A4">
      <w:pPr>
        <w:spacing w:line="260" w:lineRule="exact"/>
        <w:ind w:left="891"/>
        <w:rPr>
          <w:rFonts w:asciiTheme="minorHAnsi" w:hAnsiTheme="minorHAnsi" w:cstheme="minorHAnsi"/>
          <w:sz w:val="22"/>
          <w:szCs w:val="22"/>
        </w:rPr>
      </w:pPr>
      <w:r w:rsidRPr="00B16E95">
        <w:rPr>
          <w:rFonts w:asciiTheme="minorHAnsi" w:hAnsiTheme="minorHAnsi" w:cstheme="minorHAnsi"/>
          <w:sz w:val="22"/>
          <w:szCs w:val="22"/>
        </w:rPr>
        <w:t xml:space="preserve">Faculty </w:t>
      </w:r>
      <w:r w:rsidRPr="00B16E95">
        <w:rPr>
          <w:rFonts w:asciiTheme="minorHAnsi" w:hAnsiTheme="minorHAnsi" w:cstheme="minorHAnsi"/>
          <w:sz w:val="22"/>
          <w:szCs w:val="22"/>
        </w:rPr>
        <w:t>Advisor to approximately 15 students per year, 1998-present</w:t>
      </w:r>
    </w:p>
    <w:p w14:paraId="44A74AC3"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Faculty Liaison to approximately 40 students per year, 1998-present</w:t>
      </w:r>
    </w:p>
    <w:p w14:paraId="60EBF55A"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Member, Board of Directors, Relief Nursery of Central Texas, 2007-9</w:t>
      </w:r>
    </w:p>
    <w:p w14:paraId="573067B8"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Member, Child Welfare Education Collaboration (CWEC) 1998-20</w:t>
      </w:r>
      <w:r w:rsidRPr="00B16E95">
        <w:rPr>
          <w:rFonts w:asciiTheme="minorHAnsi" w:hAnsiTheme="minorHAnsi" w:cstheme="minorHAnsi"/>
          <w:sz w:val="22"/>
          <w:szCs w:val="22"/>
        </w:rPr>
        <w:t>08</w:t>
      </w:r>
    </w:p>
    <w:p w14:paraId="7707D881"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Member,</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Advisory</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Board,</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School</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of</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Social</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Work</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and</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Austin</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Child</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Guidance</w:t>
      </w:r>
      <w:r w:rsidRPr="00B16E95">
        <w:rPr>
          <w:rFonts w:asciiTheme="minorHAnsi" w:hAnsiTheme="minorHAnsi" w:cstheme="minorHAnsi"/>
          <w:spacing w:val="35"/>
          <w:sz w:val="22"/>
          <w:szCs w:val="22"/>
        </w:rPr>
        <w:t xml:space="preserve"> </w:t>
      </w:r>
      <w:r w:rsidRPr="00B16E95">
        <w:rPr>
          <w:rFonts w:asciiTheme="minorHAnsi" w:hAnsiTheme="minorHAnsi" w:cstheme="minorHAnsi"/>
          <w:sz w:val="22"/>
          <w:szCs w:val="22"/>
        </w:rPr>
        <w:t>Center</w:t>
      </w:r>
    </w:p>
    <w:p w14:paraId="0309C4D4" w14:textId="77777777" w:rsidR="0066513F" w:rsidRPr="00B16E95" w:rsidRDefault="00E429A4">
      <w:pPr>
        <w:spacing w:before="2"/>
        <w:ind w:left="891"/>
        <w:rPr>
          <w:rFonts w:asciiTheme="minorHAnsi" w:hAnsiTheme="minorHAnsi" w:cstheme="minorHAnsi"/>
          <w:sz w:val="22"/>
          <w:szCs w:val="22"/>
        </w:rPr>
      </w:pPr>
      <w:r w:rsidRPr="00B16E95">
        <w:rPr>
          <w:rFonts w:asciiTheme="minorHAnsi" w:hAnsiTheme="minorHAnsi" w:cstheme="minorHAnsi"/>
          <w:sz w:val="22"/>
          <w:szCs w:val="22"/>
        </w:rPr>
        <w:t>Community-Based Practice Center, 2006-2008</w:t>
      </w:r>
    </w:p>
    <w:p w14:paraId="28D0A526"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Advanced Clinical Social Work Supervision, Children’s Protective Services, 1998-2006</w:t>
      </w:r>
    </w:p>
    <w:p w14:paraId="675C7C1F"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Guest Instructor, St. Edward’s University Fina</w:t>
      </w:r>
      <w:r w:rsidRPr="00B16E95">
        <w:rPr>
          <w:rFonts w:asciiTheme="minorHAnsi" w:hAnsiTheme="minorHAnsi" w:cstheme="minorHAnsi"/>
          <w:sz w:val="22"/>
          <w:szCs w:val="22"/>
        </w:rPr>
        <w:t>l Oral BSW Evaluation, May 2006</w:t>
      </w:r>
    </w:p>
    <w:p w14:paraId="62128F85" w14:textId="77777777" w:rsidR="0066513F" w:rsidRPr="00B16E95" w:rsidRDefault="0066513F">
      <w:pPr>
        <w:spacing w:before="17" w:line="260" w:lineRule="exact"/>
        <w:rPr>
          <w:rFonts w:asciiTheme="minorHAnsi" w:hAnsiTheme="minorHAnsi" w:cstheme="minorHAnsi"/>
          <w:sz w:val="22"/>
          <w:szCs w:val="22"/>
        </w:rPr>
      </w:pPr>
    </w:p>
    <w:p w14:paraId="7D18CE7C"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b/>
          <w:spacing w:val="1"/>
          <w:sz w:val="22"/>
          <w:szCs w:val="22"/>
        </w:rPr>
        <w:t>Un</w:t>
      </w:r>
      <w:r w:rsidRPr="00B16E95">
        <w:rPr>
          <w:rFonts w:asciiTheme="minorHAnsi" w:hAnsiTheme="minorHAnsi" w:cstheme="minorHAnsi"/>
          <w:b/>
          <w:sz w:val="22"/>
          <w:szCs w:val="22"/>
        </w:rPr>
        <w:t>i</w:t>
      </w:r>
      <w:r w:rsidRPr="00B16E95">
        <w:rPr>
          <w:rFonts w:asciiTheme="minorHAnsi" w:hAnsiTheme="minorHAnsi" w:cstheme="minorHAnsi"/>
          <w:b/>
          <w:spacing w:val="1"/>
          <w:sz w:val="22"/>
          <w:szCs w:val="22"/>
        </w:rPr>
        <w:t>vers</w:t>
      </w:r>
      <w:r w:rsidRPr="00B16E95">
        <w:rPr>
          <w:rFonts w:asciiTheme="minorHAnsi" w:hAnsiTheme="minorHAnsi" w:cstheme="minorHAnsi"/>
          <w:b/>
          <w:sz w:val="22"/>
          <w:szCs w:val="22"/>
        </w:rPr>
        <w:t>ity</w:t>
      </w:r>
      <w:r w:rsidRPr="00B16E95">
        <w:rPr>
          <w:rFonts w:asciiTheme="minorHAnsi" w:hAnsiTheme="minorHAnsi" w:cstheme="minorHAnsi"/>
          <w:b/>
          <w:spacing w:val="-12"/>
          <w:sz w:val="22"/>
          <w:szCs w:val="22"/>
        </w:rPr>
        <w:t xml:space="preserve"> </w:t>
      </w:r>
      <w:r w:rsidRPr="00B16E95">
        <w:rPr>
          <w:rFonts w:asciiTheme="minorHAnsi" w:hAnsiTheme="minorHAnsi" w:cstheme="minorHAnsi"/>
          <w:b/>
          <w:spacing w:val="1"/>
          <w:sz w:val="22"/>
          <w:szCs w:val="22"/>
        </w:rPr>
        <w:t>an</w:t>
      </w:r>
      <w:r w:rsidRPr="00B16E95">
        <w:rPr>
          <w:rFonts w:asciiTheme="minorHAnsi" w:hAnsiTheme="minorHAnsi" w:cstheme="minorHAnsi"/>
          <w:b/>
          <w:sz w:val="22"/>
          <w:szCs w:val="22"/>
        </w:rPr>
        <w:t>d</w:t>
      </w:r>
      <w:r w:rsidRPr="00B16E95">
        <w:rPr>
          <w:rFonts w:asciiTheme="minorHAnsi" w:hAnsiTheme="minorHAnsi" w:cstheme="minorHAnsi"/>
          <w:b/>
          <w:spacing w:val="-3"/>
          <w:sz w:val="22"/>
          <w:szCs w:val="22"/>
        </w:rPr>
        <w:t xml:space="preserve"> </w:t>
      </w:r>
      <w:r w:rsidRPr="00B16E95">
        <w:rPr>
          <w:rFonts w:asciiTheme="minorHAnsi" w:hAnsiTheme="minorHAnsi" w:cstheme="minorHAnsi"/>
          <w:b/>
          <w:spacing w:val="1"/>
          <w:sz w:val="22"/>
          <w:szCs w:val="22"/>
        </w:rPr>
        <w:t>Schoo</w:t>
      </w:r>
      <w:r w:rsidRPr="00B16E95">
        <w:rPr>
          <w:rFonts w:asciiTheme="minorHAnsi" w:hAnsiTheme="minorHAnsi" w:cstheme="minorHAnsi"/>
          <w:b/>
          <w:sz w:val="22"/>
          <w:szCs w:val="22"/>
        </w:rPr>
        <w:t>l</w:t>
      </w:r>
      <w:r w:rsidRPr="00B16E95">
        <w:rPr>
          <w:rFonts w:asciiTheme="minorHAnsi" w:hAnsiTheme="minorHAnsi" w:cstheme="minorHAnsi"/>
          <w:b/>
          <w:spacing w:val="-8"/>
          <w:sz w:val="22"/>
          <w:szCs w:val="22"/>
        </w:rPr>
        <w:t xml:space="preserve"> </w:t>
      </w:r>
      <w:r w:rsidRPr="00B16E95">
        <w:rPr>
          <w:rFonts w:asciiTheme="minorHAnsi" w:hAnsiTheme="minorHAnsi" w:cstheme="minorHAnsi"/>
          <w:b/>
          <w:spacing w:val="1"/>
          <w:sz w:val="22"/>
          <w:szCs w:val="22"/>
        </w:rPr>
        <w:t>Commi</w:t>
      </w:r>
      <w:r w:rsidRPr="00B16E95">
        <w:rPr>
          <w:rFonts w:asciiTheme="minorHAnsi" w:hAnsiTheme="minorHAnsi" w:cstheme="minorHAnsi"/>
          <w:b/>
          <w:sz w:val="22"/>
          <w:szCs w:val="22"/>
        </w:rPr>
        <w:t>tt</w:t>
      </w:r>
      <w:r w:rsidRPr="00B16E95">
        <w:rPr>
          <w:rFonts w:asciiTheme="minorHAnsi" w:hAnsiTheme="minorHAnsi" w:cstheme="minorHAnsi"/>
          <w:b/>
          <w:spacing w:val="1"/>
          <w:sz w:val="22"/>
          <w:szCs w:val="22"/>
        </w:rPr>
        <w:t>ee</w:t>
      </w:r>
      <w:r w:rsidRPr="00B16E95">
        <w:rPr>
          <w:rFonts w:asciiTheme="minorHAnsi" w:hAnsiTheme="minorHAnsi" w:cstheme="minorHAnsi"/>
          <w:b/>
          <w:sz w:val="22"/>
          <w:szCs w:val="22"/>
        </w:rPr>
        <w:t>s</w:t>
      </w:r>
    </w:p>
    <w:p w14:paraId="3BB65DD6" w14:textId="77777777" w:rsidR="0066513F" w:rsidRPr="00B16E95" w:rsidRDefault="0066513F">
      <w:pPr>
        <w:spacing w:before="12" w:line="260" w:lineRule="exact"/>
        <w:rPr>
          <w:rFonts w:asciiTheme="minorHAnsi" w:hAnsiTheme="minorHAnsi" w:cstheme="minorHAnsi"/>
          <w:sz w:val="22"/>
          <w:szCs w:val="22"/>
        </w:rPr>
      </w:pPr>
    </w:p>
    <w:p w14:paraId="5E3ABF12" w14:textId="77777777" w:rsidR="0066513F" w:rsidRPr="00B16E95" w:rsidRDefault="00E429A4">
      <w:pPr>
        <w:ind w:left="171"/>
        <w:rPr>
          <w:rFonts w:asciiTheme="minorHAnsi" w:hAnsiTheme="minorHAnsi" w:cstheme="minorHAnsi"/>
          <w:sz w:val="22"/>
          <w:szCs w:val="22"/>
        </w:rPr>
      </w:pPr>
      <w:r w:rsidRPr="00B16E95">
        <w:rPr>
          <w:rFonts w:asciiTheme="minorHAnsi" w:hAnsiTheme="minorHAnsi" w:cstheme="minorHAnsi"/>
          <w:sz w:val="22"/>
          <w:szCs w:val="22"/>
        </w:rPr>
        <w:t>MSSW Program Committee</w:t>
      </w:r>
    </w:p>
    <w:p w14:paraId="0EC0F7B3" w14:textId="77777777" w:rsidR="0066513F" w:rsidRPr="00B16E95" w:rsidRDefault="00E429A4">
      <w:pPr>
        <w:spacing w:before="2"/>
        <w:ind w:left="171"/>
        <w:rPr>
          <w:rFonts w:asciiTheme="minorHAnsi" w:hAnsiTheme="minorHAnsi" w:cstheme="minorHAnsi"/>
          <w:sz w:val="22"/>
          <w:szCs w:val="22"/>
        </w:rPr>
      </w:pPr>
      <w:r w:rsidRPr="00B16E95">
        <w:rPr>
          <w:rFonts w:asciiTheme="minorHAnsi" w:hAnsiTheme="minorHAnsi" w:cstheme="minorHAnsi"/>
          <w:sz w:val="22"/>
          <w:szCs w:val="22"/>
        </w:rPr>
        <w:t>MSSW Concentration Subcommittee: Clinical Social Work Concentration</w:t>
      </w:r>
    </w:p>
    <w:p w14:paraId="1BEB3F8F" w14:textId="77777777" w:rsidR="0066513F" w:rsidRPr="00B16E95" w:rsidRDefault="00E429A4">
      <w:pPr>
        <w:spacing w:line="260" w:lineRule="exact"/>
        <w:ind w:left="171"/>
        <w:rPr>
          <w:rFonts w:asciiTheme="minorHAnsi" w:hAnsiTheme="minorHAnsi" w:cstheme="minorHAnsi"/>
          <w:sz w:val="22"/>
          <w:szCs w:val="22"/>
        </w:rPr>
      </w:pPr>
      <w:r w:rsidRPr="00B16E95">
        <w:rPr>
          <w:rFonts w:asciiTheme="minorHAnsi" w:hAnsiTheme="minorHAnsi" w:cstheme="minorHAnsi"/>
          <w:sz w:val="22"/>
          <w:szCs w:val="22"/>
        </w:rPr>
        <w:t>Dean’s Advisory Council on Social Justice</w:t>
      </w:r>
    </w:p>
    <w:p w14:paraId="2AF206E6" w14:textId="77777777" w:rsidR="0066513F" w:rsidRPr="00B16E95" w:rsidRDefault="00E429A4">
      <w:pPr>
        <w:spacing w:before="3"/>
        <w:ind w:left="171" w:right="5009"/>
        <w:rPr>
          <w:rFonts w:asciiTheme="minorHAnsi" w:hAnsiTheme="minorHAnsi" w:cstheme="minorHAnsi"/>
          <w:sz w:val="22"/>
          <w:szCs w:val="22"/>
        </w:rPr>
      </w:pPr>
      <w:r w:rsidRPr="00B16E95">
        <w:rPr>
          <w:rFonts w:asciiTheme="minorHAnsi" w:hAnsiTheme="minorHAnsi" w:cstheme="minorHAnsi"/>
          <w:sz w:val="22"/>
          <w:szCs w:val="22"/>
        </w:rPr>
        <w:t xml:space="preserve">Clinical Faculty Committee MSSW Admissions </w:t>
      </w:r>
      <w:r w:rsidRPr="00B16E95">
        <w:rPr>
          <w:rFonts w:asciiTheme="minorHAnsi" w:hAnsiTheme="minorHAnsi" w:cstheme="minorHAnsi"/>
          <w:sz w:val="22"/>
          <w:szCs w:val="22"/>
        </w:rPr>
        <w:t>Committee International Social Work Committee Professional Linkage Committee</w:t>
      </w:r>
    </w:p>
    <w:sectPr w:rsidR="0066513F" w:rsidRPr="00B16E95">
      <w:pgSz w:w="12240" w:h="15840"/>
      <w:pgMar w:top="1360" w:right="1680" w:bottom="280" w:left="1720" w:header="0"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2E95E" w14:textId="77777777" w:rsidR="00E429A4" w:rsidRDefault="00E429A4">
      <w:r>
        <w:separator/>
      </w:r>
    </w:p>
  </w:endnote>
  <w:endnote w:type="continuationSeparator" w:id="0">
    <w:p w14:paraId="0C7E0029" w14:textId="77777777" w:rsidR="00E429A4" w:rsidRDefault="00E4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9196" w14:textId="77777777" w:rsidR="0066513F" w:rsidRDefault="00E429A4">
    <w:pPr>
      <w:spacing w:line="200" w:lineRule="exact"/>
    </w:pPr>
    <w:r>
      <w:pict w14:anchorId="1930D86B">
        <v:shapetype id="_x0000_t202" coordsize="21600,21600" o:spt="202" path="m,l,21600r21600,l21600,xe">
          <v:stroke joinstyle="miter"/>
          <v:path gradientshapeok="t" o:connecttype="rect"/>
        </v:shapetype>
        <v:shape id="_x0000_s2049" type="#_x0000_t202" style="position:absolute;margin-left:301.1pt;margin-top:744.7pt;width:14pt;height:11.85pt;z-index:-251658752;mso-position-horizontal-relative:page;mso-position-vertical-relative:page" filled="f" stroked="f">
          <v:textbox inset="0,0,0,0">
            <w:txbxContent>
              <w:p w14:paraId="01EB3673" w14:textId="77777777" w:rsidR="0066513F" w:rsidRDefault="00E429A4">
                <w:pPr>
                  <w:spacing w:before="1"/>
                  <w:ind w:left="40"/>
                </w:pPr>
                <w:r>
                  <w:fldChar w:fldCharType="begin"/>
                </w:r>
                <w:r>
                  <w:rPr>
                    <w:w w:val="103"/>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7B9A" w14:textId="77777777" w:rsidR="00E429A4" w:rsidRDefault="00E429A4">
      <w:r>
        <w:separator/>
      </w:r>
    </w:p>
  </w:footnote>
  <w:footnote w:type="continuationSeparator" w:id="0">
    <w:p w14:paraId="55BFCD60" w14:textId="77777777" w:rsidR="00E429A4" w:rsidRDefault="00E42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E42F9"/>
    <w:multiLevelType w:val="multilevel"/>
    <w:tmpl w:val="12488FC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13F"/>
    <w:rsid w:val="0066513F"/>
    <w:rsid w:val="00B16E95"/>
    <w:rsid w:val="00E429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013E0FD"/>
  <w15:docId w15:val="{3CDE990D-1BDB-48BB-AE34-63AC73AF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5366</Words>
  <Characters>30588</Characters>
  <Application>Microsoft Office Word</Application>
  <DocSecurity>0</DocSecurity>
  <Lines>254</Lines>
  <Paragraphs>71</Paragraphs>
  <ScaleCrop>false</ScaleCrop>
  <Company/>
  <LinksUpToDate>false</LinksUpToDate>
  <CharactersWithSpaces>35883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2021-06-07T12:36:00Z</dcterms:created>
  <dcterms:modified xsi:type="dcterms:W3CDTF">2021-06-07T12:47:00Z</dcterms:modified>
</cp:coreProperties>
</file>